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702B9" w14:textId="6A4972E4" w:rsidR="004E72B6" w:rsidRPr="00B05044" w:rsidRDefault="00007EAB" w:rsidP="009D0D66">
      <w:pPr>
        <w:spacing w:after="0"/>
        <w:jc w:val="right"/>
        <w:rPr>
          <w:rFonts w:ascii="Cambria" w:hAnsi="Cambria"/>
          <w:lang w:eastAsia="en-GB"/>
        </w:rPr>
      </w:pPr>
      <w:r w:rsidRPr="00B05044">
        <w:rPr>
          <w:rFonts w:ascii="Cambria" w:hAnsi="Cambria"/>
          <w:noProof/>
          <w:lang w:eastAsia="en-GB"/>
        </w:rPr>
        <w:drawing>
          <wp:inline distT="0" distB="0" distL="0" distR="0" wp14:anchorId="5316DD3F" wp14:editId="715E9351">
            <wp:extent cx="2278696" cy="685800"/>
            <wp:effectExtent l="0" t="0" r="762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82139" cy="686836"/>
                    </a:xfrm>
                    <a:prstGeom prst="rect">
                      <a:avLst/>
                    </a:prstGeom>
                    <a:noFill/>
                    <a:ln>
                      <a:noFill/>
                    </a:ln>
                  </pic:spPr>
                </pic:pic>
              </a:graphicData>
            </a:graphic>
          </wp:inline>
        </w:drawing>
      </w:r>
    </w:p>
    <w:p w14:paraId="781AF87F" w14:textId="7D31B33C" w:rsidR="00772E7C" w:rsidRPr="00B3768B" w:rsidRDefault="005474EC" w:rsidP="007C7793">
      <w:pPr>
        <w:spacing w:after="0"/>
        <w:rPr>
          <w:rFonts w:ascii="Aptos" w:hAnsi="Aptos"/>
        </w:rPr>
      </w:pPr>
      <w:r>
        <w:rPr>
          <w:rFonts w:ascii="Aptos" w:hAnsi="Aptos"/>
        </w:rPr>
        <w:t>Wednesday April 2nd</w:t>
      </w:r>
      <w:r w:rsidR="00B3768B" w:rsidRPr="00B3768B">
        <w:rPr>
          <w:rFonts w:ascii="Aptos" w:hAnsi="Aptos"/>
        </w:rPr>
        <w:t>, 2025</w:t>
      </w:r>
    </w:p>
    <w:p w14:paraId="6DD9F664" w14:textId="77777777" w:rsidR="00F04D94" w:rsidRPr="00B05044" w:rsidRDefault="00F04D94" w:rsidP="009D0D66">
      <w:pPr>
        <w:spacing w:after="0"/>
        <w:jc w:val="center"/>
        <w:rPr>
          <w:rFonts w:ascii="Cambria" w:hAnsi="Cambria"/>
          <w:b/>
          <w:sz w:val="28"/>
          <w:szCs w:val="28"/>
        </w:rPr>
      </w:pPr>
    </w:p>
    <w:p w14:paraId="1F6CC56B" w14:textId="4DC165C1" w:rsidR="00A77D1A" w:rsidRPr="00DF52DD" w:rsidRDefault="005C4E03" w:rsidP="00A77D1A">
      <w:pPr>
        <w:snapToGrid w:val="0"/>
        <w:spacing w:after="0"/>
        <w:jc w:val="center"/>
        <w:rPr>
          <w:rFonts w:ascii="Aptos" w:hAnsi="Aptos" w:cstheme="minorHAnsi"/>
          <w:b/>
          <w:bCs/>
          <w:sz w:val="28"/>
          <w:szCs w:val="28"/>
        </w:rPr>
      </w:pPr>
      <w:r w:rsidRPr="00DF52DD">
        <w:rPr>
          <w:rFonts w:ascii="Aptos" w:hAnsi="Aptos" w:cstheme="minorHAnsi"/>
          <w:b/>
          <w:bCs/>
          <w:sz w:val="28"/>
          <w:szCs w:val="28"/>
        </w:rPr>
        <w:t>Prinova</w:t>
      </w:r>
      <w:r w:rsidR="00D85A29" w:rsidRPr="00DF52DD">
        <w:rPr>
          <w:rFonts w:ascii="Aptos" w:hAnsi="Aptos" w:cstheme="minorHAnsi"/>
          <w:b/>
          <w:bCs/>
          <w:sz w:val="28"/>
          <w:szCs w:val="28"/>
        </w:rPr>
        <w:t xml:space="preserve"> </w:t>
      </w:r>
      <w:r w:rsidR="00273251" w:rsidRPr="00DF52DD">
        <w:rPr>
          <w:rFonts w:ascii="Aptos" w:hAnsi="Aptos" w:cstheme="minorHAnsi"/>
          <w:b/>
          <w:bCs/>
          <w:sz w:val="28"/>
          <w:szCs w:val="28"/>
        </w:rPr>
        <w:t>expands</w:t>
      </w:r>
      <w:r w:rsidR="00A77D1A" w:rsidRPr="00DF52DD">
        <w:rPr>
          <w:rFonts w:ascii="Aptos" w:hAnsi="Aptos" w:cstheme="minorHAnsi"/>
          <w:b/>
          <w:bCs/>
          <w:sz w:val="28"/>
          <w:szCs w:val="28"/>
        </w:rPr>
        <w:t xml:space="preserve"> </w:t>
      </w:r>
      <w:r w:rsidR="005940C4" w:rsidRPr="00DF52DD">
        <w:rPr>
          <w:rFonts w:ascii="Aptos" w:hAnsi="Aptos" w:cstheme="minorHAnsi"/>
          <w:b/>
          <w:bCs/>
          <w:sz w:val="28"/>
          <w:szCs w:val="28"/>
        </w:rPr>
        <w:t>global</w:t>
      </w:r>
      <w:r w:rsidR="00A77D1A" w:rsidRPr="00DF52DD">
        <w:rPr>
          <w:rFonts w:ascii="Aptos" w:hAnsi="Aptos" w:cstheme="minorHAnsi"/>
          <w:b/>
          <w:bCs/>
          <w:sz w:val="28"/>
          <w:szCs w:val="28"/>
        </w:rPr>
        <w:t xml:space="preserve"> presence</w:t>
      </w:r>
    </w:p>
    <w:p w14:paraId="3275B75B" w14:textId="3B7F5857" w:rsidR="009B429B" w:rsidRPr="00DF52DD" w:rsidRDefault="00A77D1A" w:rsidP="00A77D1A">
      <w:pPr>
        <w:snapToGrid w:val="0"/>
        <w:spacing w:after="0"/>
        <w:jc w:val="center"/>
        <w:rPr>
          <w:rFonts w:ascii="Aptos" w:hAnsi="Aptos" w:cstheme="minorHAnsi"/>
          <w:b/>
          <w:bCs/>
          <w:sz w:val="28"/>
          <w:szCs w:val="28"/>
        </w:rPr>
      </w:pPr>
      <w:r w:rsidRPr="00DF52DD">
        <w:rPr>
          <w:rFonts w:ascii="Aptos" w:hAnsi="Aptos" w:cstheme="minorHAnsi"/>
          <w:b/>
          <w:bCs/>
          <w:sz w:val="28"/>
          <w:szCs w:val="28"/>
        </w:rPr>
        <w:t xml:space="preserve"> with Aplinova acquisition</w:t>
      </w:r>
    </w:p>
    <w:p w14:paraId="4D86E3D0" w14:textId="77777777" w:rsidR="0049561F" w:rsidRPr="00DF52DD" w:rsidRDefault="0049561F" w:rsidP="0049561F">
      <w:pPr>
        <w:snapToGrid w:val="0"/>
        <w:spacing w:after="0"/>
        <w:jc w:val="center"/>
        <w:rPr>
          <w:rFonts w:ascii="Aptos" w:hAnsi="Aptos" w:cstheme="minorHAnsi"/>
          <w:b/>
          <w:bCs/>
          <w:sz w:val="28"/>
          <w:szCs w:val="28"/>
        </w:rPr>
      </w:pPr>
    </w:p>
    <w:p w14:paraId="55E90197" w14:textId="26B09BBF" w:rsidR="00366CC8" w:rsidRPr="00DF52DD" w:rsidRDefault="005940C4" w:rsidP="00366CC8">
      <w:pPr>
        <w:snapToGrid w:val="0"/>
        <w:spacing w:after="0"/>
        <w:rPr>
          <w:rFonts w:ascii="Aptos" w:hAnsi="Aptos" w:cstheme="minorHAnsi"/>
        </w:rPr>
      </w:pPr>
      <w:r w:rsidRPr="00DF52DD">
        <w:rPr>
          <w:rFonts w:ascii="Aptos" w:hAnsi="Aptos" w:cstheme="minorHAnsi"/>
        </w:rPr>
        <w:t>Prinova</w:t>
      </w:r>
      <w:r w:rsidR="00B34820" w:rsidRPr="00DF52DD">
        <w:rPr>
          <w:rFonts w:ascii="Aptos" w:hAnsi="Aptos" w:cstheme="minorHAnsi"/>
        </w:rPr>
        <w:t xml:space="preserve"> </w:t>
      </w:r>
      <w:r w:rsidR="00386F01" w:rsidRPr="00DF52DD">
        <w:rPr>
          <w:rFonts w:ascii="Aptos" w:hAnsi="Aptos" w:cstheme="minorHAnsi"/>
        </w:rPr>
        <w:t>has continued its global expansion</w:t>
      </w:r>
      <w:r w:rsidR="004454AF" w:rsidRPr="00DF52DD">
        <w:rPr>
          <w:rFonts w:ascii="Aptos" w:hAnsi="Aptos" w:cstheme="minorHAnsi"/>
        </w:rPr>
        <w:t xml:space="preserve"> </w:t>
      </w:r>
      <w:r w:rsidR="00386F01" w:rsidRPr="00DF52DD">
        <w:rPr>
          <w:rFonts w:ascii="Aptos" w:hAnsi="Aptos" w:cstheme="minorHAnsi"/>
        </w:rPr>
        <w:t>with the acquisition of Brazil</w:t>
      </w:r>
      <w:r w:rsidR="000606A4" w:rsidRPr="00DF52DD">
        <w:rPr>
          <w:rFonts w:ascii="Aptos" w:hAnsi="Aptos" w:cstheme="minorHAnsi"/>
        </w:rPr>
        <w:t>ian</w:t>
      </w:r>
      <w:r w:rsidR="000932F5" w:rsidRPr="00DF52DD">
        <w:rPr>
          <w:rFonts w:ascii="Aptos" w:hAnsi="Aptos" w:cstheme="minorHAnsi"/>
        </w:rPr>
        <w:t xml:space="preserve"> ingredients</w:t>
      </w:r>
      <w:r w:rsidR="00386F01" w:rsidRPr="00DF52DD">
        <w:rPr>
          <w:rFonts w:ascii="Aptos" w:hAnsi="Aptos" w:cstheme="minorHAnsi"/>
        </w:rPr>
        <w:t xml:space="preserve"> </w:t>
      </w:r>
      <w:r w:rsidR="00F167A3" w:rsidRPr="00DF52DD">
        <w:rPr>
          <w:rFonts w:ascii="Aptos" w:hAnsi="Aptos" w:cstheme="minorHAnsi"/>
        </w:rPr>
        <w:t>distributor</w:t>
      </w:r>
      <w:r w:rsidR="00F11F3B" w:rsidRPr="00DF52DD">
        <w:rPr>
          <w:rFonts w:ascii="Aptos" w:hAnsi="Aptos" w:cstheme="minorHAnsi"/>
        </w:rPr>
        <w:t xml:space="preserve"> </w:t>
      </w:r>
      <w:r w:rsidR="00F167A3" w:rsidRPr="00DF52DD">
        <w:rPr>
          <w:rFonts w:ascii="Aptos" w:hAnsi="Aptos" w:cstheme="minorHAnsi"/>
        </w:rPr>
        <w:t>Aplinova.</w:t>
      </w:r>
    </w:p>
    <w:p w14:paraId="42BBD3F7" w14:textId="77777777" w:rsidR="00F167A3" w:rsidRPr="00DF52DD" w:rsidRDefault="00F167A3" w:rsidP="00366CC8">
      <w:pPr>
        <w:snapToGrid w:val="0"/>
        <w:spacing w:after="0"/>
        <w:rPr>
          <w:rFonts w:ascii="Aptos" w:hAnsi="Aptos" w:cstheme="minorHAnsi"/>
        </w:rPr>
      </w:pPr>
    </w:p>
    <w:p w14:paraId="0801D6C2" w14:textId="7CA5EC26" w:rsidR="00605BCB" w:rsidRPr="00DF52DD" w:rsidRDefault="007E352E" w:rsidP="00366CC8">
      <w:pPr>
        <w:snapToGrid w:val="0"/>
        <w:spacing w:after="0"/>
        <w:rPr>
          <w:rFonts w:ascii="Aptos" w:hAnsi="Aptos" w:cstheme="minorHAnsi"/>
        </w:rPr>
      </w:pPr>
      <w:r w:rsidRPr="00DF52DD">
        <w:rPr>
          <w:rFonts w:ascii="Aptos" w:hAnsi="Aptos" w:cstheme="minorHAnsi"/>
        </w:rPr>
        <w:t xml:space="preserve">Based in São Paulo, </w:t>
      </w:r>
      <w:r w:rsidR="00AF5E61" w:rsidRPr="00DF52DD">
        <w:rPr>
          <w:rFonts w:ascii="Aptos" w:hAnsi="Aptos" w:cstheme="minorHAnsi"/>
        </w:rPr>
        <w:t>Aplinova is</w:t>
      </w:r>
      <w:r w:rsidR="009A757D" w:rsidRPr="00DF52DD">
        <w:rPr>
          <w:rFonts w:ascii="Aptos" w:hAnsi="Aptos" w:cstheme="minorHAnsi"/>
        </w:rPr>
        <w:t xml:space="preserve"> a</w:t>
      </w:r>
      <w:r w:rsidR="00AF5E61" w:rsidRPr="00DF52DD">
        <w:rPr>
          <w:rFonts w:ascii="Aptos" w:hAnsi="Aptos" w:cstheme="minorHAnsi"/>
        </w:rPr>
        <w:t xml:space="preserve"> leading provider of</w:t>
      </w:r>
      <w:r w:rsidR="00080D6D" w:rsidRPr="00DF52DD">
        <w:rPr>
          <w:rFonts w:ascii="Aptos" w:hAnsi="Aptos" w:cstheme="minorHAnsi"/>
        </w:rPr>
        <w:t xml:space="preserve"> </w:t>
      </w:r>
      <w:r w:rsidR="00B05044" w:rsidRPr="00DF52DD">
        <w:rPr>
          <w:rFonts w:ascii="Aptos" w:hAnsi="Aptos" w:cstheme="minorHAnsi"/>
        </w:rPr>
        <w:t>specialty</w:t>
      </w:r>
      <w:r w:rsidR="00CF2FC6" w:rsidRPr="00DF52DD">
        <w:rPr>
          <w:rFonts w:ascii="Aptos" w:hAnsi="Aptos" w:cstheme="minorHAnsi"/>
        </w:rPr>
        <w:t xml:space="preserve"> ingredients for a </w:t>
      </w:r>
      <w:r w:rsidR="00122275" w:rsidRPr="00DF52DD">
        <w:rPr>
          <w:rFonts w:ascii="Aptos" w:hAnsi="Aptos" w:cstheme="minorHAnsi"/>
        </w:rPr>
        <w:t xml:space="preserve">wide </w:t>
      </w:r>
      <w:r w:rsidR="00CF2FC6" w:rsidRPr="00DF52DD">
        <w:rPr>
          <w:rFonts w:ascii="Aptos" w:hAnsi="Aptos" w:cstheme="minorHAnsi"/>
        </w:rPr>
        <w:t xml:space="preserve">range of </w:t>
      </w:r>
      <w:r w:rsidR="009056FD" w:rsidRPr="00DF52DD">
        <w:rPr>
          <w:rFonts w:ascii="Aptos" w:hAnsi="Aptos" w:cstheme="minorHAnsi"/>
        </w:rPr>
        <w:t>market segments,</w:t>
      </w:r>
      <w:r w:rsidR="00BF24CF" w:rsidRPr="00DF52DD">
        <w:rPr>
          <w:rFonts w:ascii="Aptos" w:hAnsi="Aptos" w:cstheme="minorHAnsi"/>
        </w:rPr>
        <w:t xml:space="preserve"> including food, beverage, </w:t>
      </w:r>
      <w:proofErr w:type="gramStart"/>
      <w:r w:rsidR="00BF24CF" w:rsidRPr="00DF52DD">
        <w:rPr>
          <w:rFonts w:ascii="Aptos" w:hAnsi="Aptos" w:cstheme="minorHAnsi"/>
        </w:rPr>
        <w:t>supplements</w:t>
      </w:r>
      <w:proofErr w:type="gramEnd"/>
      <w:r w:rsidR="00080D6D" w:rsidRPr="00DF52DD">
        <w:rPr>
          <w:rFonts w:ascii="Aptos" w:hAnsi="Aptos" w:cstheme="minorHAnsi"/>
        </w:rPr>
        <w:t xml:space="preserve"> and personal care.</w:t>
      </w:r>
      <w:r w:rsidR="00747539" w:rsidRPr="00DF52DD">
        <w:rPr>
          <w:rFonts w:ascii="Aptos" w:hAnsi="Aptos" w:cstheme="minorHAnsi"/>
        </w:rPr>
        <w:t xml:space="preserve"> </w:t>
      </w:r>
      <w:r w:rsidR="00E1429D" w:rsidRPr="00DF52DD">
        <w:rPr>
          <w:rFonts w:ascii="Aptos" w:hAnsi="Aptos" w:cstheme="minorHAnsi"/>
        </w:rPr>
        <w:t xml:space="preserve">Founded in 1987, </w:t>
      </w:r>
      <w:r w:rsidR="009056FD" w:rsidRPr="00DF52DD">
        <w:rPr>
          <w:rFonts w:ascii="Aptos" w:hAnsi="Aptos" w:cstheme="minorHAnsi"/>
        </w:rPr>
        <w:t xml:space="preserve">it </w:t>
      </w:r>
      <w:r w:rsidR="005A75AB" w:rsidRPr="00DF52DD">
        <w:rPr>
          <w:rFonts w:ascii="Aptos" w:hAnsi="Aptos" w:cstheme="minorHAnsi"/>
        </w:rPr>
        <w:t>has</w:t>
      </w:r>
      <w:r w:rsidR="00931A10" w:rsidRPr="00DF52DD">
        <w:rPr>
          <w:rFonts w:ascii="Aptos" w:hAnsi="Aptos" w:cstheme="minorHAnsi"/>
        </w:rPr>
        <w:t xml:space="preserve"> enjoyed double-digit year-on-year growth since 2020</w:t>
      </w:r>
      <w:r w:rsidR="00E1429D" w:rsidRPr="00DF52DD">
        <w:rPr>
          <w:rFonts w:ascii="Aptos" w:hAnsi="Aptos" w:cstheme="minorHAnsi"/>
        </w:rPr>
        <w:t>.</w:t>
      </w:r>
    </w:p>
    <w:p w14:paraId="79954A1F" w14:textId="77777777" w:rsidR="00605BCB" w:rsidRPr="00DF52DD" w:rsidRDefault="00605BCB" w:rsidP="00366CC8">
      <w:pPr>
        <w:snapToGrid w:val="0"/>
        <w:spacing w:after="0"/>
        <w:rPr>
          <w:rFonts w:ascii="Aptos" w:hAnsi="Aptos" w:cstheme="minorHAnsi"/>
        </w:rPr>
      </w:pPr>
    </w:p>
    <w:p w14:paraId="30AA0AF1" w14:textId="7D661593" w:rsidR="00F00A16" w:rsidRPr="00DF52DD" w:rsidRDefault="00672F5E" w:rsidP="00366CC8">
      <w:pPr>
        <w:snapToGrid w:val="0"/>
        <w:spacing w:after="0"/>
        <w:rPr>
          <w:rFonts w:ascii="Aptos" w:hAnsi="Aptos" w:cstheme="minorHAnsi"/>
        </w:rPr>
      </w:pPr>
      <w:r w:rsidRPr="00DF52DD">
        <w:rPr>
          <w:rFonts w:ascii="Aptos" w:hAnsi="Aptos" w:cstheme="minorHAnsi"/>
        </w:rPr>
        <w:t>Aplinova</w:t>
      </w:r>
      <w:r w:rsidR="00605BCB" w:rsidRPr="00DF52DD">
        <w:rPr>
          <w:rFonts w:ascii="Aptos" w:hAnsi="Aptos" w:cstheme="minorHAnsi"/>
        </w:rPr>
        <w:t xml:space="preserve"> recently opened a</w:t>
      </w:r>
      <w:r w:rsidR="000A1B65" w:rsidRPr="00DF52DD">
        <w:rPr>
          <w:rFonts w:ascii="Aptos" w:hAnsi="Aptos" w:cstheme="minorHAnsi"/>
        </w:rPr>
        <w:t xml:space="preserve"> new</w:t>
      </w:r>
      <w:r w:rsidR="00456899" w:rsidRPr="00DF52DD">
        <w:rPr>
          <w:rFonts w:ascii="Aptos" w:hAnsi="Aptos" w:cstheme="minorHAnsi"/>
        </w:rPr>
        <w:t xml:space="preserve"> facility in</w:t>
      </w:r>
      <w:r w:rsidR="000A1B65" w:rsidRPr="00DF52DD">
        <w:rPr>
          <w:rFonts w:ascii="Aptos" w:hAnsi="Aptos" w:cstheme="minorHAnsi"/>
        </w:rPr>
        <w:t xml:space="preserve"> </w:t>
      </w:r>
      <w:r w:rsidR="0095699A" w:rsidRPr="00DF52DD">
        <w:rPr>
          <w:rFonts w:ascii="Aptos" w:hAnsi="Aptos" w:cstheme="minorHAnsi"/>
        </w:rPr>
        <w:t>Jundiaí</w:t>
      </w:r>
      <w:r w:rsidR="009056FD" w:rsidRPr="00DF52DD">
        <w:rPr>
          <w:rFonts w:ascii="Aptos" w:hAnsi="Aptos" w:cstheme="minorHAnsi"/>
        </w:rPr>
        <w:t>. At its heart is an</w:t>
      </w:r>
      <w:r w:rsidR="00462D41" w:rsidRPr="00DF52DD">
        <w:rPr>
          <w:rFonts w:ascii="Aptos" w:hAnsi="Aptos" w:cstheme="minorHAnsi"/>
        </w:rPr>
        <w:t xml:space="preserve"> </w:t>
      </w:r>
      <w:r w:rsidR="00C80290" w:rsidRPr="00DF52DD">
        <w:rPr>
          <w:rFonts w:ascii="Aptos" w:hAnsi="Aptos" w:cstheme="minorHAnsi"/>
        </w:rPr>
        <w:t>Innovation Center</w:t>
      </w:r>
      <w:r w:rsidR="000259B1" w:rsidRPr="00DF52DD">
        <w:rPr>
          <w:rFonts w:ascii="Aptos" w:hAnsi="Aptos" w:cstheme="minorHAnsi"/>
        </w:rPr>
        <w:t xml:space="preserve">, </w:t>
      </w:r>
      <w:r w:rsidR="009056FD" w:rsidRPr="00DF52DD">
        <w:rPr>
          <w:rFonts w:ascii="Aptos" w:hAnsi="Aptos" w:cstheme="minorHAnsi"/>
        </w:rPr>
        <w:t>established to</w:t>
      </w:r>
      <w:r w:rsidR="00C804E4" w:rsidRPr="00DF52DD">
        <w:rPr>
          <w:rFonts w:ascii="Aptos" w:hAnsi="Aptos" w:cstheme="minorHAnsi"/>
        </w:rPr>
        <w:t xml:space="preserve"> driv</w:t>
      </w:r>
      <w:r w:rsidR="009056FD" w:rsidRPr="00DF52DD">
        <w:rPr>
          <w:rFonts w:ascii="Aptos" w:hAnsi="Aptos" w:cstheme="minorHAnsi"/>
        </w:rPr>
        <w:t>e</w:t>
      </w:r>
      <w:r w:rsidR="00C804E4" w:rsidRPr="00DF52DD">
        <w:rPr>
          <w:rFonts w:ascii="Aptos" w:hAnsi="Aptos" w:cstheme="minorHAnsi"/>
        </w:rPr>
        <w:t xml:space="preserve"> growth while</w:t>
      </w:r>
      <w:r w:rsidR="00777EB4" w:rsidRPr="00DF52DD">
        <w:rPr>
          <w:rFonts w:ascii="Aptos" w:hAnsi="Aptos" w:cstheme="minorHAnsi"/>
        </w:rPr>
        <w:t xml:space="preserve"> meeting higher </w:t>
      </w:r>
      <w:r w:rsidR="0095699A" w:rsidRPr="00DF52DD">
        <w:rPr>
          <w:rFonts w:ascii="Aptos" w:hAnsi="Aptos" w:cstheme="minorHAnsi"/>
        </w:rPr>
        <w:t>ESG</w:t>
      </w:r>
      <w:r w:rsidR="00777EB4" w:rsidRPr="00DF52DD">
        <w:rPr>
          <w:rFonts w:ascii="Aptos" w:hAnsi="Aptos" w:cstheme="minorHAnsi"/>
        </w:rPr>
        <w:t xml:space="preserve"> </w:t>
      </w:r>
      <w:r w:rsidR="00122275" w:rsidRPr="00DF52DD">
        <w:rPr>
          <w:rFonts w:ascii="Aptos" w:hAnsi="Aptos" w:cstheme="minorHAnsi"/>
        </w:rPr>
        <w:t xml:space="preserve">and sustainability </w:t>
      </w:r>
      <w:r w:rsidR="00777EB4" w:rsidRPr="00DF52DD">
        <w:rPr>
          <w:rFonts w:ascii="Aptos" w:hAnsi="Aptos" w:cstheme="minorHAnsi"/>
        </w:rPr>
        <w:t>standards.</w:t>
      </w:r>
      <w:r w:rsidR="00E1429D" w:rsidRPr="00DF52DD">
        <w:rPr>
          <w:rFonts w:ascii="Aptos" w:hAnsi="Aptos" w:cstheme="minorHAnsi"/>
        </w:rPr>
        <w:t xml:space="preserve"> </w:t>
      </w:r>
      <w:r w:rsidR="00AC51C0" w:rsidRPr="00DF52DD">
        <w:rPr>
          <w:rFonts w:ascii="Aptos" w:hAnsi="Aptos" w:cstheme="minorHAnsi"/>
        </w:rPr>
        <w:t>Its current</w:t>
      </w:r>
      <w:r w:rsidR="00E1429D" w:rsidRPr="00DF52DD">
        <w:rPr>
          <w:rFonts w:ascii="Aptos" w:hAnsi="Aptos" w:cstheme="minorHAnsi"/>
        </w:rPr>
        <w:t xml:space="preserve"> </w:t>
      </w:r>
      <w:r w:rsidR="00F27833" w:rsidRPr="00DF52DD">
        <w:rPr>
          <w:rFonts w:ascii="Aptos" w:hAnsi="Aptos" w:cstheme="minorHAnsi"/>
        </w:rPr>
        <w:t>focus areas include natural flavors, customizations for health and wellness, and expert solutions for sugar reduction.</w:t>
      </w:r>
    </w:p>
    <w:p w14:paraId="5DA1857D" w14:textId="79DBA40A" w:rsidR="00F167A3" w:rsidRPr="00DF52DD" w:rsidRDefault="00F167A3" w:rsidP="00366CC8">
      <w:pPr>
        <w:snapToGrid w:val="0"/>
        <w:spacing w:after="0"/>
        <w:rPr>
          <w:rFonts w:ascii="Aptos" w:hAnsi="Aptos" w:cstheme="minorHAnsi"/>
        </w:rPr>
      </w:pPr>
    </w:p>
    <w:p w14:paraId="3C541BA6" w14:textId="7F7BC3B5" w:rsidR="005940C4" w:rsidRPr="00DF52DD" w:rsidRDefault="00EA0D4F" w:rsidP="00E64FDE">
      <w:pPr>
        <w:snapToGrid w:val="0"/>
        <w:spacing w:after="0"/>
        <w:rPr>
          <w:rFonts w:ascii="Aptos" w:hAnsi="Aptos" w:cstheme="minorHAnsi"/>
        </w:rPr>
      </w:pPr>
      <w:r w:rsidRPr="00DF52DD">
        <w:rPr>
          <w:rFonts w:ascii="Aptos" w:hAnsi="Aptos" w:cstheme="minorHAnsi"/>
        </w:rPr>
        <w:t xml:space="preserve">Prinova, a wholly owned subsidiary of the </w:t>
      </w:r>
      <w:r w:rsidR="00294B12" w:rsidRPr="00DF52DD">
        <w:rPr>
          <w:rFonts w:ascii="Aptos" w:hAnsi="Aptos" w:cstheme="minorHAnsi"/>
        </w:rPr>
        <w:t xml:space="preserve">NAGASE Group </w:t>
      </w:r>
      <w:r w:rsidR="0013134F" w:rsidRPr="00DF52DD">
        <w:rPr>
          <w:rFonts w:ascii="Aptos" w:hAnsi="Aptos" w:cstheme="minorHAnsi"/>
        </w:rPr>
        <w:t xml:space="preserve">and a </w:t>
      </w:r>
      <w:r w:rsidRPr="00DF52DD">
        <w:rPr>
          <w:rFonts w:ascii="Aptos" w:hAnsi="Aptos" w:cstheme="minorHAnsi"/>
        </w:rPr>
        <w:t>leading supplier of ingredients and premi</w:t>
      </w:r>
      <w:r w:rsidR="007828FB" w:rsidRPr="00DF52DD">
        <w:rPr>
          <w:rFonts w:ascii="Aptos" w:hAnsi="Aptos" w:cstheme="minorHAnsi"/>
        </w:rPr>
        <w:t>xes</w:t>
      </w:r>
      <w:r w:rsidR="0013134F" w:rsidRPr="00DF52DD">
        <w:rPr>
          <w:rFonts w:ascii="Aptos" w:hAnsi="Aptos" w:cstheme="minorHAnsi"/>
        </w:rPr>
        <w:t xml:space="preserve">, has significantly increased its </w:t>
      </w:r>
      <w:r w:rsidR="00462D41" w:rsidRPr="00DF52DD">
        <w:rPr>
          <w:rFonts w:ascii="Aptos" w:hAnsi="Aptos" w:cstheme="minorHAnsi"/>
        </w:rPr>
        <w:t xml:space="preserve">footprint in Latin America </w:t>
      </w:r>
      <w:r w:rsidR="006C515E" w:rsidRPr="00DF52DD">
        <w:rPr>
          <w:rFonts w:ascii="Aptos" w:hAnsi="Aptos" w:cstheme="minorHAnsi"/>
        </w:rPr>
        <w:t xml:space="preserve">in </w:t>
      </w:r>
      <w:r w:rsidR="0013134F" w:rsidRPr="00DF52DD">
        <w:rPr>
          <w:rFonts w:ascii="Aptos" w:hAnsi="Aptos" w:cstheme="minorHAnsi"/>
        </w:rPr>
        <w:t xml:space="preserve">recent years. </w:t>
      </w:r>
      <w:r w:rsidR="005830AA" w:rsidRPr="00DF52DD">
        <w:rPr>
          <w:rFonts w:ascii="Aptos" w:hAnsi="Aptos" w:cstheme="minorHAnsi"/>
        </w:rPr>
        <w:t xml:space="preserve">The acquisition of Aplinova follows the takeover of </w:t>
      </w:r>
      <w:r w:rsidR="00B05044" w:rsidRPr="00DF52DD">
        <w:rPr>
          <w:rFonts w:ascii="Aptos" w:hAnsi="Aptos" w:cstheme="minorHAnsi"/>
        </w:rPr>
        <w:t>Brazilian</w:t>
      </w:r>
      <w:r w:rsidR="00557363" w:rsidRPr="00DF52DD">
        <w:rPr>
          <w:rFonts w:ascii="Aptos" w:hAnsi="Aptos" w:cstheme="minorHAnsi"/>
        </w:rPr>
        <w:t xml:space="preserve"> citrus oil processor Flavor</w:t>
      </w:r>
      <w:r w:rsidR="00632938" w:rsidRPr="00DF52DD">
        <w:rPr>
          <w:rFonts w:ascii="Aptos" w:hAnsi="Aptos" w:cstheme="minorHAnsi"/>
        </w:rPr>
        <w:t xml:space="preserve"> </w:t>
      </w:r>
      <w:r w:rsidR="00557363" w:rsidRPr="00DF52DD">
        <w:rPr>
          <w:rFonts w:ascii="Aptos" w:hAnsi="Aptos" w:cstheme="minorHAnsi"/>
        </w:rPr>
        <w:t>Tec</w:t>
      </w:r>
      <w:r w:rsidR="00DE1BF7" w:rsidRPr="00DF52DD">
        <w:rPr>
          <w:rFonts w:ascii="Aptos" w:hAnsi="Aptos" w:cstheme="minorHAnsi"/>
        </w:rPr>
        <w:t xml:space="preserve"> in 2023.</w:t>
      </w:r>
    </w:p>
    <w:p w14:paraId="721FA30D" w14:textId="77777777" w:rsidR="00721307" w:rsidRPr="00DF52DD" w:rsidRDefault="00721307" w:rsidP="00E64FDE">
      <w:pPr>
        <w:snapToGrid w:val="0"/>
        <w:spacing w:after="0"/>
        <w:rPr>
          <w:rFonts w:ascii="Aptos" w:hAnsi="Aptos" w:cstheme="minorHAnsi"/>
        </w:rPr>
      </w:pPr>
    </w:p>
    <w:p w14:paraId="28C95BB7" w14:textId="0B131F60" w:rsidR="001C34D7" w:rsidRPr="00DF52DD" w:rsidRDefault="001D45DA" w:rsidP="00E64FDE">
      <w:pPr>
        <w:snapToGrid w:val="0"/>
        <w:spacing w:after="0"/>
        <w:rPr>
          <w:rFonts w:ascii="Aptos" w:hAnsi="Aptos" w:cstheme="minorHAnsi"/>
        </w:rPr>
      </w:pPr>
      <w:r w:rsidRPr="00DF52DD">
        <w:rPr>
          <w:rFonts w:ascii="Aptos" w:hAnsi="Aptos" w:cstheme="minorHAnsi"/>
        </w:rPr>
        <w:t>Richard McEvoy</w:t>
      </w:r>
      <w:r w:rsidR="006B6A49" w:rsidRPr="00DF52DD">
        <w:rPr>
          <w:rFonts w:ascii="Aptos" w:hAnsi="Aptos" w:cstheme="minorHAnsi"/>
        </w:rPr>
        <w:t>, President</w:t>
      </w:r>
      <w:r w:rsidR="006423A5" w:rsidRPr="00DF52DD">
        <w:rPr>
          <w:rFonts w:ascii="Aptos" w:hAnsi="Aptos" w:cstheme="minorHAnsi"/>
        </w:rPr>
        <w:t xml:space="preserve"> </w:t>
      </w:r>
      <w:r w:rsidRPr="00DF52DD">
        <w:rPr>
          <w:rFonts w:ascii="Aptos" w:hAnsi="Aptos" w:cstheme="minorHAnsi"/>
        </w:rPr>
        <w:t xml:space="preserve">and CEO </w:t>
      </w:r>
      <w:r w:rsidR="002F41EB" w:rsidRPr="00DF52DD">
        <w:rPr>
          <w:rFonts w:ascii="Aptos" w:hAnsi="Aptos" w:cstheme="minorHAnsi"/>
        </w:rPr>
        <w:t>of</w:t>
      </w:r>
      <w:r w:rsidR="006E5BA5" w:rsidRPr="00DF52DD">
        <w:rPr>
          <w:rFonts w:ascii="Aptos" w:hAnsi="Aptos" w:cstheme="minorHAnsi"/>
        </w:rPr>
        <w:t xml:space="preserve"> the</w:t>
      </w:r>
      <w:r w:rsidR="006423A5" w:rsidRPr="00DF52DD">
        <w:rPr>
          <w:rFonts w:ascii="Aptos" w:hAnsi="Aptos" w:cstheme="minorHAnsi"/>
        </w:rPr>
        <w:t xml:space="preserve"> Prinova</w:t>
      </w:r>
      <w:r w:rsidR="006E5BA5" w:rsidRPr="00DF52DD">
        <w:rPr>
          <w:rFonts w:ascii="Aptos" w:hAnsi="Aptos" w:cstheme="minorHAnsi"/>
        </w:rPr>
        <w:t xml:space="preserve"> Group</w:t>
      </w:r>
      <w:r w:rsidR="006423A5" w:rsidRPr="00DF52DD">
        <w:rPr>
          <w:rFonts w:ascii="Aptos" w:hAnsi="Aptos" w:cstheme="minorHAnsi"/>
        </w:rPr>
        <w:t>, said: “</w:t>
      </w:r>
      <w:r w:rsidR="006C170E" w:rsidRPr="00DF52DD">
        <w:rPr>
          <w:rFonts w:ascii="Aptos" w:hAnsi="Aptos" w:cstheme="minorHAnsi"/>
        </w:rPr>
        <w:t>The Brazilian ingredients market is increasingly important and</w:t>
      </w:r>
      <w:r w:rsidR="00517BF9" w:rsidRPr="00DF52DD">
        <w:rPr>
          <w:rFonts w:ascii="Aptos" w:hAnsi="Aptos" w:cstheme="minorHAnsi"/>
        </w:rPr>
        <w:t xml:space="preserve"> Aplinova </w:t>
      </w:r>
      <w:r w:rsidR="006C170E" w:rsidRPr="00DF52DD">
        <w:rPr>
          <w:rFonts w:ascii="Aptos" w:hAnsi="Aptos" w:cstheme="minorHAnsi"/>
        </w:rPr>
        <w:t xml:space="preserve">has long been one its key players, so </w:t>
      </w:r>
      <w:proofErr w:type="gramStart"/>
      <w:r w:rsidR="006C170E" w:rsidRPr="00DF52DD">
        <w:rPr>
          <w:rFonts w:ascii="Aptos" w:hAnsi="Aptos" w:cstheme="minorHAnsi"/>
        </w:rPr>
        <w:t>we’re</w:t>
      </w:r>
      <w:proofErr w:type="gramEnd"/>
      <w:r w:rsidR="006C170E" w:rsidRPr="00DF52DD">
        <w:rPr>
          <w:rFonts w:ascii="Aptos" w:hAnsi="Aptos" w:cstheme="minorHAnsi"/>
        </w:rPr>
        <w:t xml:space="preserve"> </w:t>
      </w:r>
      <w:r w:rsidR="00F97892" w:rsidRPr="00DF52DD">
        <w:rPr>
          <w:rFonts w:ascii="Aptos" w:hAnsi="Aptos" w:cstheme="minorHAnsi"/>
        </w:rPr>
        <w:t xml:space="preserve">excited </w:t>
      </w:r>
      <w:r w:rsidR="006C170E" w:rsidRPr="00DF52DD">
        <w:rPr>
          <w:rFonts w:ascii="Aptos" w:hAnsi="Aptos" w:cstheme="minorHAnsi"/>
        </w:rPr>
        <w:t>to bring them into the Prinova f</w:t>
      </w:r>
      <w:r w:rsidR="00632938" w:rsidRPr="00DF52DD">
        <w:rPr>
          <w:rFonts w:ascii="Aptos" w:hAnsi="Aptos" w:cstheme="minorHAnsi"/>
        </w:rPr>
        <w:t>amily</w:t>
      </w:r>
      <w:r w:rsidR="001C34D7" w:rsidRPr="00DF52DD">
        <w:rPr>
          <w:rFonts w:ascii="Aptos" w:hAnsi="Aptos" w:cstheme="minorHAnsi"/>
        </w:rPr>
        <w:t xml:space="preserve">. </w:t>
      </w:r>
      <w:r w:rsidR="006C170E" w:rsidRPr="00DF52DD">
        <w:rPr>
          <w:rFonts w:ascii="Aptos" w:hAnsi="Aptos" w:cstheme="minorHAnsi"/>
        </w:rPr>
        <w:t xml:space="preserve">This is another </w:t>
      </w:r>
      <w:r w:rsidR="006E5BA5" w:rsidRPr="00DF52DD">
        <w:rPr>
          <w:rFonts w:ascii="Aptos" w:hAnsi="Aptos" w:cstheme="minorHAnsi"/>
        </w:rPr>
        <w:t>big</w:t>
      </w:r>
      <w:r w:rsidR="006C170E" w:rsidRPr="00DF52DD">
        <w:rPr>
          <w:rFonts w:ascii="Aptos" w:hAnsi="Aptos" w:cstheme="minorHAnsi"/>
        </w:rPr>
        <w:t xml:space="preserve"> milestone on our growth journey, and a crucial step in our </w:t>
      </w:r>
      <w:r w:rsidR="00186CD6" w:rsidRPr="00DF52DD">
        <w:rPr>
          <w:rFonts w:ascii="Aptos" w:hAnsi="Aptos" w:cstheme="minorHAnsi"/>
        </w:rPr>
        <w:t xml:space="preserve">long-term mission </w:t>
      </w:r>
      <w:r w:rsidR="006C170E" w:rsidRPr="00DF52DD">
        <w:rPr>
          <w:rFonts w:ascii="Aptos" w:hAnsi="Aptos" w:cstheme="minorHAnsi"/>
        </w:rPr>
        <w:t>to expand our global presence. Most importantly, it will bring significant benefits to manufacturers</w:t>
      </w:r>
      <w:r w:rsidR="00122275" w:rsidRPr="00DF52DD">
        <w:rPr>
          <w:rFonts w:ascii="Aptos" w:hAnsi="Aptos" w:cstheme="minorHAnsi"/>
        </w:rPr>
        <w:t>, both</w:t>
      </w:r>
      <w:r w:rsidR="00EB07BA" w:rsidRPr="00DF52DD">
        <w:rPr>
          <w:rFonts w:ascii="Aptos" w:hAnsi="Aptos" w:cstheme="minorHAnsi"/>
        </w:rPr>
        <w:t xml:space="preserve"> in the LatAm region, and across the world.”</w:t>
      </w:r>
    </w:p>
    <w:p w14:paraId="462E6A96" w14:textId="77777777" w:rsidR="0095371F" w:rsidRPr="00DF52DD" w:rsidRDefault="0095371F" w:rsidP="00E64FDE">
      <w:pPr>
        <w:snapToGrid w:val="0"/>
        <w:spacing w:after="0"/>
        <w:rPr>
          <w:rFonts w:ascii="Aptos" w:hAnsi="Aptos" w:cstheme="minorHAnsi"/>
        </w:rPr>
      </w:pPr>
    </w:p>
    <w:p w14:paraId="7837380D" w14:textId="51CD19FC" w:rsidR="007E352E" w:rsidRPr="00DF52DD" w:rsidRDefault="0095371F" w:rsidP="00186CD6">
      <w:pPr>
        <w:snapToGrid w:val="0"/>
        <w:spacing w:after="0"/>
        <w:rPr>
          <w:rFonts w:ascii="Aptos" w:hAnsi="Aptos" w:cstheme="minorHAnsi"/>
        </w:rPr>
      </w:pPr>
      <w:r w:rsidRPr="00DF52DD">
        <w:rPr>
          <w:rFonts w:ascii="Aptos" w:hAnsi="Aptos" w:cstheme="minorHAnsi"/>
        </w:rPr>
        <w:t xml:space="preserve">Barry Kelly, </w:t>
      </w:r>
      <w:r w:rsidR="008A1480" w:rsidRPr="00DF52DD">
        <w:rPr>
          <w:rFonts w:ascii="Aptos" w:hAnsi="Aptos" w:cstheme="minorHAnsi"/>
        </w:rPr>
        <w:t xml:space="preserve">Group </w:t>
      </w:r>
      <w:r w:rsidR="001D45DA" w:rsidRPr="00DF52DD">
        <w:rPr>
          <w:rFonts w:ascii="Aptos" w:hAnsi="Aptos" w:cstheme="minorHAnsi"/>
        </w:rPr>
        <w:t>Managing Director, Prinova</w:t>
      </w:r>
      <w:r w:rsidR="00DF52DD">
        <w:rPr>
          <w:rFonts w:ascii="Aptos" w:hAnsi="Aptos" w:cstheme="minorHAnsi"/>
        </w:rPr>
        <w:t xml:space="preserve"> Global</w:t>
      </w:r>
      <w:r w:rsidR="008A1480" w:rsidRPr="00DF52DD">
        <w:rPr>
          <w:rFonts w:ascii="Aptos" w:hAnsi="Aptos" w:cstheme="minorHAnsi"/>
        </w:rPr>
        <w:t>, said:</w:t>
      </w:r>
      <w:r w:rsidR="00122275" w:rsidRPr="00DF52DD">
        <w:rPr>
          <w:rFonts w:ascii="Aptos" w:hAnsi="Aptos" w:cstheme="minorHAnsi"/>
        </w:rPr>
        <w:t xml:space="preserve"> </w:t>
      </w:r>
      <w:r w:rsidR="008A1480" w:rsidRPr="00DF52DD">
        <w:rPr>
          <w:rFonts w:ascii="Aptos" w:hAnsi="Aptos" w:cstheme="minorHAnsi"/>
        </w:rPr>
        <w:t>“</w:t>
      </w:r>
      <w:r w:rsidR="005C037F" w:rsidRPr="00DF52DD">
        <w:rPr>
          <w:rFonts w:ascii="Aptos" w:hAnsi="Aptos" w:cstheme="minorHAnsi"/>
        </w:rPr>
        <w:t xml:space="preserve">Aplinova </w:t>
      </w:r>
      <w:r w:rsidR="007E352E" w:rsidRPr="00DF52DD">
        <w:rPr>
          <w:rFonts w:ascii="Aptos" w:hAnsi="Aptos" w:cstheme="minorHAnsi"/>
        </w:rPr>
        <w:t>has a deserved reputation for innovation and a</w:t>
      </w:r>
      <w:r w:rsidR="005C037F" w:rsidRPr="00DF52DD">
        <w:rPr>
          <w:rFonts w:ascii="Aptos" w:hAnsi="Aptos" w:cstheme="minorHAnsi"/>
        </w:rPr>
        <w:t xml:space="preserve"> truly top-tier team</w:t>
      </w:r>
      <w:r w:rsidR="007E352E" w:rsidRPr="00DF52DD">
        <w:rPr>
          <w:rFonts w:ascii="Aptos" w:hAnsi="Aptos" w:cstheme="minorHAnsi"/>
        </w:rPr>
        <w:t xml:space="preserve">. </w:t>
      </w:r>
      <w:proofErr w:type="gramStart"/>
      <w:r w:rsidR="007E352E" w:rsidRPr="00DF52DD">
        <w:rPr>
          <w:rFonts w:ascii="Aptos" w:hAnsi="Aptos" w:cstheme="minorHAnsi"/>
        </w:rPr>
        <w:t>We’re</w:t>
      </w:r>
      <w:proofErr w:type="gramEnd"/>
      <w:r w:rsidR="007E352E" w:rsidRPr="00DF52DD">
        <w:rPr>
          <w:rFonts w:ascii="Aptos" w:hAnsi="Aptos" w:cstheme="minorHAnsi"/>
        </w:rPr>
        <w:t xml:space="preserve"> </w:t>
      </w:r>
      <w:r w:rsidR="00F97892" w:rsidRPr="00DF52DD">
        <w:rPr>
          <w:rFonts w:ascii="Aptos" w:hAnsi="Aptos" w:cstheme="minorHAnsi"/>
        </w:rPr>
        <w:t>delighted</w:t>
      </w:r>
      <w:r w:rsidR="007E352E" w:rsidRPr="00DF52DD">
        <w:rPr>
          <w:rFonts w:ascii="Aptos" w:hAnsi="Aptos" w:cstheme="minorHAnsi"/>
        </w:rPr>
        <w:t xml:space="preserve"> that Prinova’s customers will now have access to a </w:t>
      </w:r>
      <w:r w:rsidR="00123A1B" w:rsidRPr="00DF52DD">
        <w:rPr>
          <w:rFonts w:ascii="Aptos" w:hAnsi="Aptos" w:cstheme="minorHAnsi"/>
        </w:rPr>
        <w:t>new wealth of technical expertise and industry knowledge.</w:t>
      </w:r>
      <w:r w:rsidR="00122275" w:rsidRPr="00DF52DD">
        <w:rPr>
          <w:rFonts w:ascii="Aptos" w:hAnsi="Aptos" w:cstheme="minorHAnsi"/>
        </w:rPr>
        <w:t xml:space="preserve"> </w:t>
      </w:r>
      <w:r w:rsidR="00123A1B" w:rsidRPr="00DF52DD">
        <w:rPr>
          <w:rFonts w:ascii="Aptos" w:hAnsi="Aptos" w:cstheme="minorHAnsi"/>
        </w:rPr>
        <w:t xml:space="preserve">At the same time, </w:t>
      </w:r>
      <w:proofErr w:type="gramStart"/>
      <w:r w:rsidR="00123A1B" w:rsidRPr="00DF52DD">
        <w:rPr>
          <w:rFonts w:ascii="Aptos" w:hAnsi="Aptos" w:cstheme="minorHAnsi"/>
        </w:rPr>
        <w:t>we’re</w:t>
      </w:r>
      <w:proofErr w:type="gramEnd"/>
      <w:r w:rsidR="00123A1B" w:rsidRPr="00DF52DD">
        <w:rPr>
          <w:rFonts w:ascii="Aptos" w:hAnsi="Aptos" w:cstheme="minorHAnsi"/>
        </w:rPr>
        <w:t xml:space="preserve"> looking forward to </w:t>
      </w:r>
      <w:r w:rsidR="00A54F67" w:rsidRPr="00DF52DD">
        <w:rPr>
          <w:rFonts w:ascii="Aptos" w:hAnsi="Aptos" w:cstheme="minorHAnsi"/>
        </w:rPr>
        <w:t xml:space="preserve">ensuring that we </w:t>
      </w:r>
      <w:r w:rsidR="00F97892" w:rsidRPr="00DF52DD">
        <w:rPr>
          <w:rFonts w:ascii="Aptos" w:hAnsi="Aptos" w:cstheme="minorHAnsi"/>
        </w:rPr>
        <w:t>maintain the</w:t>
      </w:r>
      <w:r w:rsidR="00A54F67" w:rsidRPr="00DF52DD">
        <w:rPr>
          <w:rFonts w:ascii="Aptos" w:hAnsi="Aptos" w:cstheme="minorHAnsi"/>
        </w:rPr>
        <w:t xml:space="preserve"> high levels of service that Aplinova’s customers have long enjoyed.”</w:t>
      </w:r>
    </w:p>
    <w:p w14:paraId="52279EDD" w14:textId="77777777" w:rsidR="00E92666" w:rsidRPr="00DF52DD" w:rsidRDefault="00E92666" w:rsidP="00E64FDE">
      <w:pPr>
        <w:snapToGrid w:val="0"/>
        <w:spacing w:after="0"/>
        <w:rPr>
          <w:rFonts w:ascii="Aptos" w:hAnsi="Aptos" w:cstheme="minorHAnsi"/>
        </w:rPr>
      </w:pPr>
    </w:p>
    <w:p w14:paraId="5E4E16A5" w14:textId="61B527FE" w:rsidR="005531D4" w:rsidRPr="00DF52DD" w:rsidRDefault="00DF52DD" w:rsidP="009C3534">
      <w:pPr>
        <w:snapToGrid w:val="0"/>
        <w:spacing w:after="0"/>
        <w:rPr>
          <w:rFonts w:ascii="Aptos" w:hAnsi="Aptos" w:cstheme="minorHAnsi"/>
        </w:rPr>
      </w:pPr>
      <w:r w:rsidRPr="00DF52DD">
        <w:rPr>
          <w:rFonts w:ascii="Aptos" w:hAnsi="Aptos" w:cstheme="minorHAnsi"/>
        </w:rPr>
        <w:t>Masaya Ikemoto, Representative Director and Senior Managing Executive Officer at NAGASE Group</w:t>
      </w:r>
      <w:r w:rsidR="00963C9D" w:rsidRPr="00DF52DD">
        <w:rPr>
          <w:rFonts w:ascii="Aptos" w:hAnsi="Aptos" w:cstheme="minorHAnsi"/>
        </w:rPr>
        <w:t>,</w:t>
      </w:r>
      <w:r w:rsidR="006B29FA" w:rsidRPr="00DF52DD">
        <w:rPr>
          <w:rFonts w:ascii="Aptos" w:hAnsi="Aptos" w:cstheme="minorHAnsi"/>
        </w:rPr>
        <w:t xml:space="preserve"> </w:t>
      </w:r>
      <w:r w:rsidR="00572720" w:rsidRPr="00DF52DD">
        <w:rPr>
          <w:rFonts w:ascii="Aptos" w:hAnsi="Aptos" w:cstheme="minorHAnsi"/>
        </w:rPr>
        <w:t>said:</w:t>
      </w:r>
      <w:r w:rsidR="00122275" w:rsidRPr="00DF52DD">
        <w:rPr>
          <w:rFonts w:ascii="Aptos" w:hAnsi="Aptos" w:cstheme="minorHAnsi"/>
        </w:rPr>
        <w:t xml:space="preserve"> </w:t>
      </w:r>
      <w:r w:rsidR="00572720" w:rsidRPr="00DF52DD">
        <w:rPr>
          <w:rFonts w:ascii="Aptos" w:hAnsi="Aptos" w:cstheme="minorHAnsi"/>
        </w:rPr>
        <w:t>“</w:t>
      </w:r>
      <w:r w:rsidR="00963C9D" w:rsidRPr="00DF52DD">
        <w:rPr>
          <w:rFonts w:ascii="Aptos" w:hAnsi="Aptos" w:cstheme="minorHAnsi"/>
        </w:rPr>
        <w:t>We have a</w:t>
      </w:r>
      <w:r w:rsidR="002B0BE4" w:rsidRPr="00DF52DD">
        <w:rPr>
          <w:rFonts w:ascii="Aptos" w:hAnsi="Aptos" w:cstheme="minorHAnsi"/>
        </w:rPr>
        <w:t xml:space="preserve"> long-term</w:t>
      </w:r>
      <w:r w:rsidR="00C34EAB" w:rsidRPr="00DF52DD">
        <w:rPr>
          <w:rFonts w:ascii="Aptos" w:hAnsi="Aptos" w:cstheme="minorHAnsi"/>
        </w:rPr>
        <w:t xml:space="preserve"> vision for global growth, but </w:t>
      </w:r>
      <w:proofErr w:type="gramStart"/>
      <w:r w:rsidR="00C34EAB" w:rsidRPr="00DF52DD">
        <w:rPr>
          <w:rFonts w:ascii="Aptos" w:hAnsi="Aptos" w:cstheme="minorHAnsi"/>
        </w:rPr>
        <w:t>it’s</w:t>
      </w:r>
      <w:proofErr w:type="gramEnd"/>
      <w:r w:rsidR="00C34EAB" w:rsidRPr="00DF52DD">
        <w:rPr>
          <w:rFonts w:ascii="Aptos" w:hAnsi="Aptos" w:cstheme="minorHAnsi"/>
        </w:rPr>
        <w:t xml:space="preserve"> also crucial to us that we maintain our core values. Aplinova is a company</w:t>
      </w:r>
      <w:r w:rsidR="005531D4" w:rsidRPr="00DF52DD">
        <w:rPr>
          <w:rFonts w:ascii="Aptos" w:hAnsi="Aptos" w:cstheme="minorHAnsi"/>
        </w:rPr>
        <w:t xml:space="preserve"> </w:t>
      </w:r>
      <w:r w:rsidR="00B06266" w:rsidRPr="00DF52DD">
        <w:rPr>
          <w:rFonts w:ascii="Aptos" w:hAnsi="Aptos" w:cstheme="minorHAnsi"/>
        </w:rPr>
        <w:t xml:space="preserve">that shares our </w:t>
      </w:r>
      <w:r w:rsidR="00C96190" w:rsidRPr="00DF52DD">
        <w:rPr>
          <w:rFonts w:ascii="Aptos" w:hAnsi="Aptos" w:cstheme="minorHAnsi"/>
        </w:rPr>
        <w:t>passion for</w:t>
      </w:r>
      <w:r w:rsidR="00B06266" w:rsidRPr="00DF52DD">
        <w:rPr>
          <w:rFonts w:ascii="Aptos" w:hAnsi="Aptos" w:cstheme="minorHAnsi"/>
        </w:rPr>
        <w:t xml:space="preserve"> innovation, and our commitment to meeting the needs of our customers and end-consumers.</w:t>
      </w:r>
      <w:r w:rsidR="004B352C" w:rsidRPr="00DF52DD">
        <w:rPr>
          <w:rFonts w:ascii="Aptos" w:hAnsi="Aptos" w:cstheme="minorHAnsi"/>
        </w:rPr>
        <w:t xml:space="preserve"> At a time when consumer</w:t>
      </w:r>
      <w:r w:rsidR="00F01196" w:rsidRPr="00DF52DD">
        <w:rPr>
          <w:rFonts w:ascii="Aptos" w:hAnsi="Aptos" w:cstheme="minorHAnsi"/>
        </w:rPr>
        <w:t xml:space="preserve">-driven demand for healthy and functional products has never been higher, </w:t>
      </w:r>
      <w:r w:rsidR="00122275" w:rsidRPr="00DF52DD">
        <w:rPr>
          <w:rFonts w:ascii="Aptos" w:hAnsi="Aptos" w:cstheme="minorHAnsi"/>
        </w:rPr>
        <w:t xml:space="preserve">the opportunities that </w:t>
      </w:r>
      <w:r w:rsidR="00AE4BF9" w:rsidRPr="00DF52DD">
        <w:rPr>
          <w:rFonts w:ascii="Aptos" w:hAnsi="Aptos" w:cstheme="minorHAnsi"/>
        </w:rPr>
        <w:t>this acquisition will create</w:t>
      </w:r>
      <w:r w:rsidR="00122275" w:rsidRPr="00DF52DD">
        <w:rPr>
          <w:rFonts w:ascii="Aptos" w:hAnsi="Aptos" w:cstheme="minorHAnsi"/>
        </w:rPr>
        <w:t xml:space="preserve"> are incredibly exciting.”</w:t>
      </w:r>
    </w:p>
    <w:p w14:paraId="2FEBE7D7" w14:textId="77777777" w:rsidR="00291D9F" w:rsidRPr="00DF52DD" w:rsidRDefault="00291D9F" w:rsidP="00E64FDE">
      <w:pPr>
        <w:snapToGrid w:val="0"/>
        <w:spacing w:after="0"/>
        <w:rPr>
          <w:rFonts w:ascii="Aptos" w:hAnsi="Aptos" w:cstheme="minorHAnsi"/>
        </w:rPr>
      </w:pPr>
    </w:p>
    <w:p w14:paraId="5203F3BC" w14:textId="22E327D4" w:rsidR="00632938" w:rsidRDefault="00632938" w:rsidP="00E64FDE">
      <w:pPr>
        <w:snapToGrid w:val="0"/>
        <w:spacing w:after="0"/>
        <w:rPr>
          <w:rFonts w:ascii="Aptos" w:hAnsi="Aptos" w:cstheme="minorHAnsi"/>
        </w:rPr>
      </w:pPr>
      <w:r w:rsidRPr="00DF52DD">
        <w:rPr>
          <w:rFonts w:ascii="Aptos" w:hAnsi="Aptos" w:cstheme="minorHAnsi"/>
        </w:rPr>
        <w:t>IGC Partners served as Aplinova’s financial advisor and Maia Yoshiyasu Advogados provided legal counsel. Zavagna Gralha and Stocche Forbes served as legal counsel to Prinova.</w:t>
      </w:r>
    </w:p>
    <w:p w14:paraId="76702933" w14:textId="77777777" w:rsidR="00AF35D6" w:rsidRPr="00DF52DD" w:rsidRDefault="00AF35D6" w:rsidP="00E64FDE">
      <w:pPr>
        <w:snapToGrid w:val="0"/>
        <w:spacing w:after="0"/>
        <w:rPr>
          <w:rFonts w:ascii="Aptos" w:hAnsi="Aptos" w:cstheme="minorHAnsi"/>
        </w:rPr>
      </w:pPr>
    </w:p>
    <w:p w14:paraId="669B56F2" w14:textId="77777777" w:rsidR="000B5573" w:rsidRPr="00AF35D6" w:rsidRDefault="000B5573" w:rsidP="000B5573">
      <w:pPr>
        <w:snapToGrid w:val="0"/>
        <w:spacing w:after="0"/>
        <w:rPr>
          <w:rFonts w:ascii="Aptos" w:hAnsi="Aptos" w:cstheme="minorHAnsi"/>
          <w:b/>
          <w:bCs/>
        </w:rPr>
      </w:pPr>
      <w:r w:rsidRPr="00AF35D6">
        <w:rPr>
          <w:rFonts w:ascii="Aptos" w:hAnsi="Aptos" w:cstheme="minorHAnsi"/>
          <w:b/>
          <w:bCs/>
        </w:rPr>
        <w:t xml:space="preserve">About Prinova </w:t>
      </w:r>
    </w:p>
    <w:p w14:paraId="706371B4" w14:textId="77777777" w:rsidR="000B5573" w:rsidRPr="00DF52DD" w:rsidRDefault="000B5573" w:rsidP="000B5573">
      <w:pPr>
        <w:snapToGrid w:val="0"/>
        <w:spacing w:after="0"/>
        <w:rPr>
          <w:rFonts w:ascii="Aptos" w:hAnsi="Aptos" w:cstheme="minorHAnsi"/>
        </w:rPr>
      </w:pPr>
    </w:p>
    <w:p w14:paraId="320E06E5" w14:textId="77777777" w:rsidR="000B5573" w:rsidRPr="00DF52DD" w:rsidRDefault="000B5573" w:rsidP="000B5573">
      <w:pPr>
        <w:snapToGrid w:val="0"/>
        <w:spacing w:after="0"/>
        <w:rPr>
          <w:rFonts w:ascii="Aptos" w:hAnsi="Aptos" w:cstheme="minorHAnsi"/>
        </w:rPr>
      </w:pPr>
      <w:r w:rsidRPr="00DF52DD">
        <w:rPr>
          <w:rFonts w:ascii="Aptos" w:hAnsi="Aptos" w:cstheme="minorHAnsi"/>
        </w:rPr>
        <w:t xml:space="preserve">Prinova is a leading global supplier of ingredients and premix manufacturing solutions for the food, </w:t>
      </w:r>
      <w:proofErr w:type="gramStart"/>
      <w:r w:rsidRPr="00DF52DD">
        <w:rPr>
          <w:rFonts w:ascii="Aptos" w:hAnsi="Aptos" w:cstheme="minorHAnsi"/>
        </w:rPr>
        <w:t>beverage</w:t>
      </w:r>
      <w:proofErr w:type="gramEnd"/>
      <w:r w:rsidRPr="00DF52DD">
        <w:rPr>
          <w:rFonts w:ascii="Aptos" w:hAnsi="Aptos" w:cstheme="minorHAnsi"/>
        </w:rPr>
        <w:t xml:space="preserve"> and nutrition industries. Prinova holds strategic stocks in numerous distribution centers around the world to ensure continuity of supply and has liquid and dry premix manufacturing facilities in the UK, </w:t>
      </w:r>
      <w:proofErr w:type="gramStart"/>
      <w:r w:rsidRPr="00DF52DD">
        <w:rPr>
          <w:rFonts w:ascii="Aptos" w:hAnsi="Aptos" w:cstheme="minorHAnsi"/>
        </w:rPr>
        <w:t>China</w:t>
      </w:r>
      <w:proofErr w:type="gramEnd"/>
      <w:r w:rsidRPr="00DF52DD">
        <w:rPr>
          <w:rFonts w:ascii="Aptos" w:hAnsi="Aptos" w:cstheme="minorHAnsi"/>
        </w:rPr>
        <w:t xml:space="preserve"> and the USA. Prinova’s premix business </w:t>
      </w:r>
      <w:proofErr w:type="gramStart"/>
      <w:r w:rsidRPr="00DF52DD">
        <w:rPr>
          <w:rFonts w:ascii="Aptos" w:hAnsi="Aptos" w:cstheme="minorHAnsi"/>
        </w:rPr>
        <w:t>is underpinned</w:t>
      </w:r>
      <w:proofErr w:type="gramEnd"/>
      <w:r w:rsidRPr="00DF52DD">
        <w:rPr>
          <w:rFonts w:ascii="Aptos" w:hAnsi="Aptos" w:cstheme="minorHAnsi"/>
        </w:rPr>
        <w:t xml:space="preserve"> with over 45 years of experience in ingredient sourcing and distribution, servicing their customers with global inventories, market expertise and leading market positions in Vitamins, Amino Acids, Sweeteners, Preservatives, Proteins, Aroma Chemicals and more. Prinova joined the NAGASE Group in 2019. For more information visit: </w:t>
      </w:r>
      <w:hyperlink r:id="rId12" w:history="1">
        <w:r w:rsidRPr="00DF52DD">
          <w:rPr>
            <w:rStyle w:val="Hyperlink"/>
            <w:rFonts w:ascii="Aptos" w:hAnsi="Aptos" w:cstheme="minorHAnsi"/>
          </w:rPr>
          <w:t>prinovaglobal.com</w:t>
        </w:r>
      </w:hyperlink>
      <w:r w:rsidRPr="00DF52DD">
        <w:rPr>
          <w:rFonts w:ascii="Aptos" w:hAnsi="Aptos" w:cstheme="minorHAnsi"/>
        </w:rPr>
        <w:t xml:space="preserve"> </w:t>
      </w:r>
    </w:p>
    <w:p w14:paraId="5F2B4672" w14:textId="77777777" w:rsidR="000B5573" w:rsidRPr="00DF52DD" w:rsidRDefault="000B5573" w:rsidP="000B5573">
      <w:pPr>
        <w:snapToGrid w:val="0"/>
        <w:spacing w:after="0"/>
        <w:rPr>
          <w:rFonts w:ascii="Aptos" w:hAnsi="Aptos" w:cstheme="minorHAnsi"/>
        </w:rPr>
      </w:pPr>
    </w:p>
    <w:p w14:paraId="1A3A79A7" w14:textId="77777777" w:rsidR="000B5573" w:rsidRPr="00AF35D6" w:rsidRDefault="000B5573" w:rsidP="000B5573">
      <w:pPr>
        <w:snapToGrid w:val="0"/>
        <w:spacing w:after="0"/>
        <w:rPr>
          <w:rFonts w:ascii="Aptos" w:hAnsi="Aptos" w:cstheme="minorHAnsi"/>
          <w:b/>
          <w:bCs/>
        </w:rPr>
      </w:pPr>
      <w:r w:rsidRPr="00AF35D6">
        <w:rPr>
          <w:rFonts w:ascii="Aptos" w:hAnsi="Aptos" w:cstheme="minorHAnsi"/>
          <w:b/>
          <w:bCs/>
        </w:rPr>
        <w:t>About NAGASE Group</w:t>
      </w:r>
    </w:p>
    <w:p w14:paraId="5059C745" w14:textId="77777777" w:rsidR="000B5573" w:rsidRPr="00DF52DD" w:rsidRDefault="000B5573" w:rsidP="000B5573">
      <w:pPr>
        <w:snapToGrid w:val="0"/>
        <w:spacing w:after="0"/>
        <w:rPr>
          <w:rFonts w:ascii="Aptos" w:hAnsi="Aptos" w:cstheme="minorHAnsi"/>
        </w:rPr>
      </w:pPr>
      <w:r w:rsidRPr="00DF52DD">
        <w:rPr>
          <w:rFonts w:ascii="Aptos" w:hAnsi="Aptos" w:cstheme="minorHAnsi"/>
        </w:rPr>
        <w:br/>
        <w:t xml:space="preserve">NAGASE is a global group consisting of approximately 110 companies across </w:t>
      </w:r>
      <w:proofErr w:type="gramStart"/>
      <w:r w:rsidRPr="00DF52DD">
        <w:rPr>
          <w:rFonts w:ascii="Aptos" w:hAnsi="Aptos" w:cstheme="minorHAnsi"/>
        </w:rPr>
        <w:t>25</w:t>
      </w:r>
      <w:proofErr w:type="gramEnd"/>
      <w:r w:rsidRPr="00DF52DD">
        <w:rPr>
          <w:rFonts w:ascii="Aptos" w:hAnsi="Aptos" w:cstheme="minorHAnsi"/>
        </w:rPr>
        <w:t xml:space="preserve"> countries and regions. The company operates in a wide range of industries, including chemicals, electronics, mobility, energy, food, medical products, and biotechnology. Over the years, NAGASE has leveraged its expertise in technology and information gathering, along with its global network, to evolve into a hybrid model that combines superior manufacturing, processing, and R&amp;D capabilities with trading services. As it looks ahead to its 200th anniversary in 2032, NAGASE remains committed to delivering value as a company that solves manufacturing challenges through materials. For more information visit: </w:t>
      </w:r>
      <w:hyperlink r:id="rId13" w:history="1">
        <w:r w:rsidRPr="00DF52DD">
          <w:rPr>
            <w:rStyle w:val="Hyperlink"/>
            <w:rFonts w:ascii="Aptos" w:hAnsi="Aptos" w:cstheme="minorHAnsi"/>
          </w:rPr>
          <w:t>nagase.com</w:t>
        </w:r>
      </w:hyperlink>
    </w:p>
    <w:p w14:paraId="3CB992B8" w14:textId="77777777" w:rsidR="000B5573" w:rsidRPr="00DF52DD" w:rsidRDefault="000B5573" w:rsidP="000B5573">
      <w:pPr>
        <w:snapToGrid w:val="0"/>
        <w:spacing w:after="0"/>
        <w:rPr>
          <w:rFonts w:ascii="Aptos" w:hAnsi="Aptos" w:cstheme="minorHAnsi"/>
        </w:rPr>
      </w:pPr>
    </w:p>
    <w:p w14:paraId="363E709D" w14:textId="77777777" w:rsidR="000B5573" w:rsidRPr="00DF52DD" w:rsidRDefault="000B5573" w:rsidP="000B5573">
      <w:pPr>
        <w:snapToGrid w:val="0"/>
        <w:spacing w:after="0"/>
        <w:rPr>
          <w:rFonts w:ascii="Aptos" w:hAnsi="Aptos" w:cstheme="minorHAnsi"/>
          <w:b/>
        </w:rPr>
      </w:pPr>
      <w:r w:rsidRPr="00DF52DD">
        <w:rPr>
          <w:rFonts w:ascii="Aptos" w:hAnsi="Aptos" w:cstheme="minorHAnsi"/>
          <w:b/>
        </w:rPr>
        <w:t>Contact:</w:t>
      </w:r>
    </w:p>
    <w:p w14:paraId="147313B9" w14:textId="77777777" w:rsidR="000B5573" w:rsidRPr="00DF52DD" w:rsidRDefault="000B5573" w:rsidP="000B5573">
      <w:pPr>
        <w:snapToGrid w:val="0"/>
        <w:spacing w:after="0"/>
        <w:rPr>
          <w:rFonts w:ascii="Aptos" w:hAnsi="Aptos" w:cstheme="minorHAnsi"/>
          <w:b/>
        </w:rPr>
      </w:pPr>
    </w:p>
    <w:p w14:paraId="1DC86E23" w14:textId="77777777" w:rsidR="000B5573" w:rsidRPr="00DF52DD" w:rsidRDefault="000B5573" w:rsidP="000B5573">
      <w:pPr>
        <w:snapToGrid w:val="0"/>
        <w:spacing w:after="0"/>
        <w:rPr>
          <w:rFonts w:ascii="Aptos" w:hAnsi="Aptos" w:cstheme="minorHAnsi"/>
          <w:b/>
        </w:rPr>
      </w:pPr>
      <w:r w:rsidRPr="00DF52DD">
        <w:rPr>
          <w:rFonts w:ascii="Aptos" w:hAnsi="Aptos" w:cstheme="minorHAnsi"/>
          <w:b/>
        </w:rPr>
        <w:t xml:space="preserve">James Street:, Global Marketing Director, </w:t>
      </w:r>
      <w:r w:rsidRPr="00DF52DD">
        <w:rPr>
          <w:rFonts w:ascii="Aptos" w:hAnsi="Aptos" w:cstheme="minorHAnsi"/>
          <w:bCs/>
        </w:rPr>
        <w:t>Prinova Group</w:t>
      </w:r>
    </w:p>
    <w:p w14:paraId="2D35E498" w14:textId="77777777" w:rsidR="000B5573" w:rsidRPr="00DF52DD" w:rsidRDefault="000B5573" w:rsidP="000B5573">
      <w:pPr>
        <w:snapToGrid w:val="0"/>
        <w:spacing w:after="0"/>
        <w:rPr>
          <w:rFonts w:ascii="Aptos" w:hAnsi="Aptos" w:cstheme="minorHAnsi"/>
          <w:b/>
          <w:lang w:val="fr-FR"/>
        </w:rPr>
      </w:pPr>
      <w:hyperlink r:id="rId14" w:history="1">
        <w:r w:rsidRPr="00DF52DD">
          <w:rPr>
            <w:rStyle w:val="Hyperlink"/>
            <w:rFonts w:ascii="Aptos" w:hAnsi="Aptos" w:cstheme="minorHAnsi"/>
            <w:lang w:val="fr-FR"/>
          </w:rPr>
          <w:t>James.street@prinovaeurope.c</w:t>
        </w:r>
        <w:r w:rsidRPr="00C0511E">
          <w:rPr>
            <w:rStyle w:val="Hyperlink"/>
            <w:rFonts w:ascii="Aptos" w:hAnsi="Aptos" w:cstheme="minorHAnsi"/>
            <w:lang w:val="fr-FR"/>
          </w:rPr>
          <w:t>om</w:t>
        </w:r>
      </w:hyperlink>
    </w:p>
    <w:p w14:paraId="078F77AF" w14:textId="77777777" w:rsidR="000B5573" w:rsidRPr="00DF52DD" w:rsidRDefault="000B5573" w:rsidP="000B5573">
      <w:pPr>
        <w:snapToGrid w:val="0"/>
        <w:spacing w:after="0"/>
        <w:rPr>
          <w:rFonts w:ascii="Aptos" w:hAnsi="Aptos" w:cstheme="minorHAnsi"/>
          <w:b/>
          <w:lang w:val="fr-FR"/>
        </w:rPr>
      </w:pPr>
    </w:p>
    <w:p w14:paraId="25EF2D99" w14:textId="77777777" w:rsidR="000B5573" w:rsidRPr="00DF52DD" w:rsidRDefault="000B5573" w:rsidP="000B5573">
      <w:pPr>
        <w:snapToGrid w:val="0"/>
        <w:spacing w:after="0"/>
        <w:rPr>
          <w:rFonts w:ascii="Aptos" w:hAnsi="Aptos" w:cstheme="minorHAnsi"/>
          <w:iCs/>
          <w:lang w:val="fr-FR"/>
        </w:rPr>
      </w:pPr>
      <w:r w:rsidRPr="00DF52DD">
        <w:rPr>
          <w:rFonts w:ascii="Aptos" w:hAnsi="Aptos" w:cstheme="minorHAnsi"/>
          <w:b/>
          <w:lang w:val="fr-FR"/>
        </w:rPr>
        <w:t xml:space="preserve">Steve Harman: Prinova PR, </w:t>
      </w:r>
      <w:r w:rsidRPr="00DF52DD">
        <w:rPr>
          <w:rFonts w:ascii="Aptos" w:hAnsi="Aptos" w:cstheme="minorHAnsi"/>
          <w:iCs/>
          <w:lang w:val="fr-FR"/>
        </w:rPr>
        <w:t>Ingredient Communications</w:t>
      </w:r>
    </w:p>
    <w:p w14:paraId="50EC2B61" w14:textId="63B502D3" w:rsidR="000B5573" w:rsidRPr="00B05044" w:rsidRDefault="000B5573" w:rsidP="000B5573">
      <w:pPr>
        <w:snapToGrid w:val="0"/>
        <w:spacing w:after="0"/>
        <w:rPr>
          <w:rFonts w:ascii="Cambria" w:hAnsi="Cambria" w:cstheme="minorHAnsi"/>
        </w:rPr>
      </w:pPr>
      <w:hyperlink r:id="rId15" w:history="1">
        <w:r w:rsidRPr="00DF52DD">
          <w:rPr>
            <w:rStyle w:val="Hyperlink"/>
            <w:rFonts w:ascii="Aptos" w:hAnsi="Aptos" w:cstheme="minorHAnsi"/>
          </w:rPr>
          <w:t>steve@ingredientcommunications.com</w:t>
        </w:r>
      </w:hyperlink>
    </w:p>
    <w:sectPr w:rsidR="000B5573" w:rsidRPr="00B05044">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D695EE" w14:textId="77777777" w:rsidR="009426B8" w:rsidRDefault="009426B8" w:rsidP="00565029">
      <w:pPr>
        <w:spacing w:after="0" w:line="240" w:lineRule="auto"/>
      </w:pPr>
      <w:r>
        <w:separator/>
      </w:r>
    </w:p>
  </w:endnote>
  <w:endnote w:type="continuationSeparator" w:id="0">
    <w:p w14:paraId="19922145" w14:textId="77777777" w:rsidR="009426B8" w:rsidRDefault="009426B8" w:rsidP="00565029">
      <w:pPr>
        <w:spacing w:after="0" w:line="240" w:lineRule="auto"/>
      </w:pPr>
      <w:r>
        <w:continuationSeparator/>
      </w:r>
    </w:p>
  </w:endnote>
  <w:endnote w:type="continuationNotice" w:id="1">
    <w:p w14:paraId="73854C1F" w14:textId="77777777" w:rsidR="009426B8" w:rsidRDefault="009426B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DD272" w14:textId="77777777" w:rsidR="009426B8" w:rsidRDefault="009426B8" w:rsidP="00565029">
      <w:pPr>
        <w:spacing w:after="0" w:line="240" w:lineRule="auto"/>
      </w:pPr>
      <w:r>
        <w:separator/>
      </w:r>
    </w:p>
  </w:footnote>
  <w:footnote w:type="continuationSeparator" w:id="0">
    <w:p w14:paraId="52B22D69" w14:textId="77777777" w:rsidR="009426B8" w:rsidRDefault="009426B8" w:rsidP="00565029">
      <w:pPr>
        <w:spacing w:after="0" w:line="240" w:lineRule="auto"/>
      </w:pPr>
      <w:r>
        <w:continuationSeparator/>
      </w:r>
    </w:p>
  </w:footnote>
  <w:footnote w:type="continuationNotice" w:id="1">
    <w:p w14:paraId="3FAB8164" w14:textId="77777777" w:rsidR="009426B8" w:rsidRDefault="009426B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006A7"/>
    <w:multiLevelType w:val="hybridMultilevel"/>
    <w:tmpl w:val="EAF42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502BE"/>
    <w:multiLevelType w:val="hybridMultilevel"/>
    <w:tmpl w:val="CB529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E3E077B"/>
    <w:multiLevelType w:val="hybridMultilevel"/>
    <w:tmpl w:val="393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A2536"/>
    <w:multiLevelType w:val="hybridMultilevel"/>
    <w:tmpl w:val="6D2E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132A7D"/>
    <w:multiLevelType w:val="hybridMultilevel"/>
    <w:tmpl w:val="4712E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BA74DE"/>
    <w:multiLevelType w:val="hybridMultilevel"/>
    <w:tmpl w:val="563A49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BBE494F"/>
    <w:multiLevelType w:val="hybridMultilevel"/>
    <w:tmpl w:val="B9429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6C6D5D"/>
    <w:multiLevelType w:val="hybridMultilevel"/>
    <w:tmpl w:val="A456166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8" w15:restartNumberingAfterBreak="0">
    <w:nsid w:val="62872227"/>
    <w:multiLevelType w:val="hybridMultilevel"/>
    <w:tmpl w:val="F8D21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8D74767"/>
    <w:multiLevelType w:val="hybridMultilevel"/>
    <w:tmpl w:val="FF7C0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B92C87"/>
    <w:multiLevelType w:val="hybridMultilevel"/>
    <w:tmpl w:val="DB4EE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7371CE"/>
    <w:multiLevelType w:val="hybridMultilevel"/>
    <w:tmpl w:val="57BEA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2308F2"/>
    <w:multiLevelType w:val="hybridMultilevel"/>
    <w:tmpl w:val="BB2649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8142836">
    <w:abstractNumId w:val="1"/>
  </w:num>
  <w:num w:numId="2" w16cid:durableId="187723792">
    <w:abstractNumId w:val="3"/>
  </w:num>
  <w:num w:numId="3" w16cid:durableId="1777096005">
    <w:abstractNumId w:val="10"/>
  </w:num>
  <w:num w:numId="4" w16cid:durableId="1441953538">
    <w:abstractNumId w:val="11"/>
  </w:num>
  <w:num w:numId="5" w16cid:durableId="156464677">
    <w:abstractNumId w:val="12"/>
  </w:num>
  <w:num w:numId="6" w16cid:durableId="1065374270">
    <w:abstractNumId w:val="6"/>
  </w:num>
  <w:num w:numId="7" w16cid:durableId="281115804">
    <w:abstractNumId w:val="5"/>
  </w:num>
  <w:num w:numId="8" w16cid:durableId="336730585">
    <w:abstractNumId w:val="8"/>
  </w:num>
  <w:num w:numId="9" w16cid:durableId="1002586858">
    <w:abstractNumId w:val="7"/>
  </w:num>
  <w:num w:numId="10" w16cid:durableId="669869802">
    <w:abstractNumId w:val="9"/>
  </w:num>
  <w:num w:numId="11" w16cid:durableId="333925098">
    <w:abstractNumId w:val="2"/>
  </w:num>
  <w:num w:numId="12" w16cid:durableId="1125395147">
    <w:abstractNumId w:val="4"/>
  </w:num>
  <w:num w:numId="13" w16cid:durableId="412703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0EA"/>
    <w:rsid w:val="00004452"/>
    <w:rsid w:val="0000526B"/>
    <w:rsid w:val="00006323"/>
    <w:rsid w:val="000074FA"/>
    <w:rsid w:val="00007C1A"/>
    <w:rsid w:val="00007EAB"/>
    <w:rsid w:val="00010154"/>
    <w:rsid w:val="00011919"/>
    <w:rsid w:val="000134B5"/>
    <w:rsid w:val="000135F4"/>
    <w:rsid w:val="00017E9A"/>
    <w:rsid w:val="00022529"/>
    <w:rsid w:val="000229E2"/>
    <w:rsid w:val="00023258"/>
    <w:rsid w:val="00024323"/>
    <w:rsid w:val="000259B1"/>
    <w:rsid w:val="000304E6"/>
    <w:rsid w:val="0003175E"/>
    <w:rsid w:val="00031EED"/>
    <w:rsid w:val="00032304"/>
    <w:rsid w:val="00036196"/>
    <w:rsid w:val="00036E53"/>
    <w:rsid w:val="00041D99"/>
    <w:rsid w:val="00044039"/>
    <w:rsid w:val="00047F90"/>
    <w:rsid w:val="000523D1"/>
    <w:rsid w:val="00053F33"/>
    <w:rsid w:val="00054DF1"/>
    <w:rsid w:val="00057E27"/>
    <w:rsid w:val="000606A4"/>
    <w:rsid w:val="00060C25"/>
    <w:rsid w:val="00061ADE"/>
    <w:rsid w:val="00062237"/>
    <w:rsid w:val="00062307"/>
    <w:rsid w:val="00064AEA"/>
    <w:rsid w:val="00064E97"/>
    <w:rsid w:val="00072F71"/>
    <w:rsid w:val="00073D81"/>
    <w:rsid w:val="00073DAB"/>
    <w:rsid w:val="0007626C"/>
    <w:rsid w:val="00076270"/>
    <w:rsid w:val="00080C1B"/>
    <w:rsid w:val="00080D6D"/>
    <w:rsid w:val="0008226A"/>
    <w:rsid w:val="00082BF3"/>
    <w:rsid w:val="00082C20"/>
    <w:rsid w:val="00084115"/>
    <w:rsid w:val="00086299"/>
    <w:rsid w:val="00086738"/>
    <w:rsid w:val="00090CF5"/>
    <w:rsid w:val="000913FD"/>
    <w:rsid w:val="000916DA"/>
    <w:rsid w:val="000919BD"/>
    <w:rsid w:val="00091A04"/>
    <w:rsid w:val="000932F5"/>
    <w:rsid w:val="00095730"/>
    <w:rsid w:val="000A1B65"/>
    <w:rsid w:val="000A3137"/>
    <w:rsid w:val="000A537E"/>
    <w:rsid w:val="000A69D6"/>
    <w:rsid w:val="000A6C9F"/>
    <w:rsid w:val="000A7EFE"/>
    <w:rsid w:val="000B2AEC"/>
    <w:rsid w:val="000B38F0"/>
    <w:rsid w:val="000B5573"/>
    <w:rsid w:val="000B5B3C"/>
    <w:rsid w:val="000B5DD0"/>
    <w:rsid w:val="000C225E"/>
    <w:rsid w:val="000C2624"/>
    <w:rsid w:val="000C4943"/>
    <w:rsid w:val="000C63DC"/>
    <w:rsid w:val="000D0FD3"/>
    <w:rsid w:val="000D2886"/>
    <w:rsid w:val="000D7770"/>
    <w:rsid w:val="000E1FE5"/>
    <w:rsid w:val="000E28C2"/>
    <w:rsid w:val="000E3975"/>
    <w:rsid w:val="000E39E6"/>
    <w:rsid w:val="000E41EA"/>
    <w:rsid w:val="000E4596"/>
    <w:rsid w:val="000E4645"/>
    <w:rsid w:val="000E5E02"/>
    <w:rsid w:val="000F0811"/>
    <w:rsid w:val="000F3078"/>
    <w:rsid w:val="000F4D8F"/>
    <w:rsid w:val="000F50A2"/>
    <w:rsid w:val="000F5542"/>
    <w:rsid w:val="000F6B9A"/>
    <w:rsid w:val="0010150D"/>
    <w:rsid w:val="00102DAC"/>
    <w:rsid w:val="00111C05"/>
    <w:rsid w:val="00113771"/>
    <w:rsid w:val="00114674"/>
    <w:rsid w:val="001151A8"/>
    <w:rsid w:val="001169DB"/>
    <w:rsid w:val="00116B8E"/>
    <w:rsid w:val="00116BB2"/>
    <w:rsid w:val="00120430"/>
    <w:rsid w:val="00120A88"/>
    <w:rsid w:val="00120F29"/>
    <w:rsid w:val="00122275"/>
    <w:rsid w:val="00123A1B"/>
    <w:rsid w:val="00124739"/>
    <w:rsid w:val="00126574"/>
    <w:rsid w:val="00130078"/>
    <w:rsid w:val="0013134F"/>
    <w:rsid w:val="00131957"/>
    <w:rsid w:val="00131990"/>
    <w:rsid w:val="00132A7D"/>
    <w:rsid w:val="001360BA"/>
    <w:rsid w:val="0013728D"/>
    <w:rsid w:val="00137B1D"/>
    <w:rsid w:val="00137FCC"/>
    <w:rsid w:val="00140F9C"/>
    <w:rsid w:val="00141708"/>
    <w:rsid w:val="00142421"/>
    <w:rsid w:val="00143268"/>
    <w:rsid w:val="0014571F"/>
    <w:rsid w:val="0014574C"/>
    <w:rsid w:val="001467A5"/>
    <w:rsid w:val="00147230"/>
    <w:rsid w:val="00151401"/>
    <w:rsid w:val="001523F7"/>
    <w:rsid w:val="00153E4B"/>
    <w:rsid w:val="00154B33"/>
    <w:rsid w:val="00155281"/>
    <w:rsid w:val="00160F58"/>
    <w:rsid w:val="00161F5F"/>
    <w:rsid w:val="00162681"/>
    <w:rsid w:val="00162A57"/>
    <w:rsid w:val="0016317E"/>
    <w:rsid w:val="0016400B"/>
    <w:rsid w:val="0016455B"/>
    <w:rsid w:val="00164F0D"/>
    <w:rsid w:val="00167A93"/>
    <w:rsid w:val="00170160"/>
    <w:rsid w:val="001732B1"/>
    <w:rsid w:val="0017439E"/>
    <w:rsid w:val="00183BA5"/>
    <w:rsid w:val="00185EA4"/>
    <w:rsid w:val="00185FD1"/>
    <w:rsid w:val="00186669"/>
    <w:rsid w:val="00186A18"/>
    <w:rsid w:val="00186A84"/>
    <w:rsid w:val="00186AA6"/>
    <w:rsid w:val="00186CD6"/>
    <w:rsid w:val="00187450"/>
    <w:rsid w:val="00192A8E"/>
    <w:rsid w:val="00193FCF"/>
    <w:rsid w:val="001964DA"/>
    <w:rsid w:val="001A0077"/>
    <w:rsid w:val="001A0398"/>
    <w:rsid w:val="001A1237"/>
    <w:rsid w:val="001A2207"/>
    <w:rsid w:val="001A49FA"/>
    <w:rsid w:val="001A4D3F"/>
    <w:rsid w:val="001B0B8E"/>
    <w:rsid w:val="001B1FDF"/>
    <w:rsid w:val="001B4E49"/>
    <w:rsid w:val="001B70D0"/>
    <w:rsid w:val="001C3428"/>
    <w:rsid w:val="001C34D7"/>
    <w:rsid w:val="001C3E1F"/>
    <w:rsid w:val="001C6783"/>
    <w:rsid w:val="001C76CC"/>
    <w:rsid w:val="001D164B"/>
    <w:rsid w:val="001D192A"/>
    <w:rsid w:val="001D222F"/>
    <w:rsid w:val="001D2654"/>
    <w:rsid w:val="001D45DA"/>
    <w:rsid w:val="001D54D6"/>
    <w:rsid w:val="001E4C54"/>
    <w:rsid w:val="001E6B0A"/>
    <w:rsid w:val="001E7B47"/>
    <w:rsid w:val="001F3C75"/>
    <w:rsid w:val="001F4EEE"/>
    <w:rsid w:val="001F5803"/>
    <w:rsid w:val="00200ADF"/>
    <w:rsid w:val="00200AF3"/>
    <w:rsid w:val="00201278"/>
    <w:rsid w:val="0020157B"/>
    <w:rsid w:val="00201647"/>
    <w:rsid w:val="00203218"/>
    <w:rsid w:val="0020365B"/>
    <w:rsid w:val="00203A2F"/>
    <w:rsid w:val="00204456"/>
    <w:rsid w:val="0020567D"/>
    <w:rsid w:val="002068E0"/>
    <w:rsid w:val="002072EF"/>
    <w:rsid w:val="00207AAC"/>
    <w:rsid w:val="00210074"/>
    <w:rsid w:val="00211439"/>
    <w:rsid w:val="002141B5"/>
    <w:rsid w:val="002147FC"/>
    <w:rsid w:val="00214EEA"/>
    <w:rsid w:val="00215563"/>
    <w:rsid w:val="002218B7"/>
    <w:rsid w:val="00224A87"/>
    <w:rsid w:val="00226DCD"/>
    <w:rsid w:val="00227B0B"/>
    <w:rsid w:val="00230FD2"/>
    <w:rsid w:val="002310DD"/>
    <w:rsid w:val="00231DCB"/>
    <w:rsid w:val="002344F2"/>
    <w:rsid w:val="00235D52"/>
    <w:rsid w:val="002402AA"/>
    <w:rsid w:val="002411F8"/>
    <w:rsid w:val="00242AE8"/>
    <w:rsid w:val="00242DFC"/>
    <w:rsid w:val="00243D2A"/>
    <w:rsid w:val="00244B1E"/>
    <w:rsid w:val="002452C6"/>
    <w:rsid w:val="00245AE6"/>
    <w:rsid w:val="00247EF6"/>
    <w:rsid w:val="00250571"/>
    <w:rsid w:val="00250CF1"/>
    <w:rsid w:val="00250E1F"/>
    <w:rsid w:val="002514B2"/>
    <w:rsid w:val="00251E10"/>
    <w:rsid w:val="0025228E"/>
    <w:rsid w:val="0025307D"/>
    <w:rsid w:val="002531B4"/>
    <w:rsid w:val="002533D1"/>
    <w:rsid w:val="00253748"/>
    <w:rsid w:val="0026268D"/>
    <w:rsid w:val="0026323E"/>
    <w:rsid w:val="002632CC"/>
    <w:rsid w:val="0026710F"/>
    <w:rsid w:val="002676C1"/>
    <w:rsid w:val="00267DD6"/>
    <w:rsid w:val="00271433"/>
    <w:rsid w:val="00272BCC"/>
    <w:rsid w:val="00273251"/>
    <w:rsid w:val="0027529A"/>
    <w:rsid w:val="0027613D"/>
    <w:rsid w:val="00281442"/>
    <w:rsid w:val="00282421"/>
    <w:rsid w:val="00284083"/>
    <w:rsid w:val="0028472C"/>
    <w:rsid w:val="00285D17"/>
    <w:rsid w:val="00286FE1"/>
    <w:rsid w:val="00291D9F"/>
    <w:rsid w:val="00292120"/>
    <w:rsid w:val="00294B12"/>
    <w:rsid w:val="00296102"/>
    <w:rsid w:val="002A0D02"/>
    <w:rsid w:val="002A27B3"/>
    <w:rsid w:val="002A44CD"/>
    <w:rsid w:val="002A4ACB"/>
    <w:rsid w:val="002A55A3"/>
    <w:rsid w:val="002A78EB"/>
    <w:rsid w:val="002B09DE"/>
    <w:rsid w:val="002B0BB5"/>
    <w:rsid w:val="002B0BE4"/>
    <w:rsid w:val="002B1199"/>
    <w:rsid w:val="002B4445"/>
    <w:rsid w:val="002B4FA0"/>
    <w:rsid w:val="002B792C"/>
    <w:rsid w:val="002C0972"/>
    <w:rsid w:val="002C0F35"/>
    <w:rsid w:val="002C12EE"/>
    <w:rsid w:val="002C1544"/>
    <w:rsid w:val="002C3588"/>
    <w:rsid w:val="002C4571"/>
    <w:rsid w:val="002C4765"/>
    <w:rsid w:val="002C57BC"/>
    <w:rsid w:val="002C7E21"/>
    <w:rsid w:val="002D0265"/>
    <w:rsid w:val="002D03C2"/>
    <w:rsid w:val="002D0DD9"/>
    <w:rsid w:val="002D2269"/>
    <w:rsid w:val="002D4061"/>
    <w:rsid w:val="002D41EE"/>
    <w:rsid w:val="002D4784"/>
    <w:rsid w:val="002D4F2F"/>
    <w:rsid w:val="002D61DB"/>
    <w:rsid w:val="002E2A6E"/>
    <w:rsid w:val="002E6A57"/>
    <w:rsid w:val="002F121E"/>
    <w:rsid w:val="002F14FB"/>
    <w:rsid w:val="002F41EB"/>
    <w:rsid w:val="002F4326"/>
    <w:rsid w:val="002F751A"/>
    <w:rsid w:val="002F768D"/>
    <w:rsid w:val="0030147D"/>
    <w:rsid w:val="00301939"/>
    <w:rsid w:val="00304815"/>
    <w:rsid w:val="00306004"/>
    <w:rsid w:val="00306CEB"/>
    <w:rsid w:val="0030790A"/>
    <w:rsid w:val="003100D8"/>
    <w:rsid w:val="00312F45"/>
    <w:rsid w:val="00313894"/>
    <w:rsid w:val="00314781"/>
    <w:rsid w:val="00314B8B"/>
    <w:rsid w:val="00315053"/>
    <w:rsid w:val="0031560B"/>
    <w:rsid w:val="003165DF"/>
    <w:rsid w:val="00317736"/>
    <w:rsid w:val="003203EB"/>
    <w:rsid w:val="0032203B"/>
    <w:rsid w:val="003220F4"/>
    <w:rsid w:val="003225F5"/>
    <w:rsid w:val="00322E86"/>
    <w:rsid w:val="003245E6"/>
    <w:rsid w:val="0032695C"/>
    <w:rsid w:val="00327A84"/>
    <w:rsid w:val="00330375"/>
    <w:rsid w:val="00330736"/>
    <w:rsid w:val="00331019"/>
    <w:rsid w:val="00331C4C"/>
    <w:rsid w:val="003347F0"/>
    <w:rsid w:val="003348CF"/>
    <w:rsid w:val="00341F3E"/>
    <w:rsid w:val="00343FC2"/>
    <w:rsid w:val="00347524"/>
    <w:rsid w:val="003537DD"/>
    <w:rsid w:val="003539C1"/>
    <w:rsid w:val="00355543"/>
    <w:rsid w:val="003555A3"/>
    <w:rsid w:val="00356605"/>
    <w:rsid w:val="003568FD"/>
    <w:rsid w:val="003606AF"/>
    <w:rsid w:val="00361992"/>
    <w:rsid w:val="003634D7"/>
    <w:rsid w:val="00365982"/>
    <w:rsid w:val="00365F17"/>
    <w:rsid w:val="00366A6B"/>
    <w:rsid w:val="00366CC8"/>
    <w:rsid w:val="0036727A"/>
    <w:rsid w:val="00367A5D"/>
    <w:rsid w:val="003700FC"/>
    <w:rsid w:val="00370118"/>
    <w:rsid w:val="00370C0E"/>
    <w:rsid w:val="00371E92"/>
    <w:rsid w:val="003752E8"/>
    <w:rsid w:val="00375EDC"/>
    <w:rsid w:val="003778B8"/>
    <w:rsid w:val="00382CAB"/>
    <w:rsid w:val="00386F01"/>
    <w:rsid w:val="00387136"/>
    <w:rsid w:val="00387416"/>
    <w:rsid w:val="00390602"/>
    <w:rsid w:val="00391F75"/>
    <w:rsid w:val="00393937"/>
    <w:rsid w:val="00394412"/>
    <w:rsid w:val="00394C3C"/>
    <w:rsid w:val="00396283"/>
    <w:rsid w:val="00396FA1"/>
    <w:rsid w:val="00397A3B"/>
    <w:rsid w:val="00397EE4"/>
    <w:rsid w:val="00397F7B"/>
    <w:rsid w:val="003A0983"/>
    <w:rsid w:val="003A1297"/>
    <w:rsid w:val="003A20A7"/>
    <w:rsid w:val="003A2EA0"/>
    <w:rsid w:val="003A36CF"/>
    <w:rsid w:val="003A736A"/>
    <w:rsid w:val="003B02A1"/>
    <w:rsid w:val="003B1792"/>
    <w:rsid w:val="003B1F2B"/>
    <w:rsid w:val="003B3527"/>
    <w:rsid w:val="003B7DD8"/>
    <w:rsid w:val="003C20C4"/>
    <w:rsid w:val="003C2434"/>
    <w:rsid w:val="003C36C1"/>
    <w:rsid w:val="003C432C"/>
    <w:rsid w:val="003C5AD6"/>
    <w:rsid w:val="003E0354"/>
    <w:rsid w:val="003E212F"/>
    <w:rsid w:val="003E222B"/>
    <w:rsid w:val="003E596B"/>
    <w:rsid w:val="003E5EE4"/>
    <w:rsid w:val="003E6784"/>
    <w:rsid w:val="003E7742"/>
    <w:rsid w:val="003F4EF0"/>
    <w:rsid w:val="003F76D2"/>
    <w:rsid w:val="00401FC1"/>
    <w:rsid w:val="004024E8"/>
    <w:rsid w:val="00403BDC"/>
    <w:rsid w:val="00403DF6"/>
    <w:rsid w:val="00405351"/>
    <w:rsid w:val="00410AC1"/>
    <w:rsid w:val="00411CA4"/>
    <w:rsid w:val="00414105"/>
    <w:rsid w:val="004152E6"/>
    <w:rsid w:val="004156FA"/>
    <w:rsid w:val="00416EBF"/>
    <w:rsid w:val="00420242"/>
    <w:rsid w:val="00420B06"/>
    <w:rsid w:val="00420BE1"/>
    <w:rsid w:val="00420FBA"/>
    <w:rsid w:val="004217A1"/>
    <w:rsid w:val="00421875"/>
    <w:rsid w:val="00422C43"/>
    <w:rsid w:val="00423657"/>
    <w:rsid w:val="00424BB2"/>
    <w:rsid w:val="00425B2D"/>
    <w:rsid w:val="004265B8"/>
    <w:rsid w:val="00426D6A"/>
    <w:rsid w:val="00430E05"/>
    <w:rsid w:val="00431C90"/>
    <w:rsid w:val="00431FBC"/>
    <w:rsid w:val="004340A1"/>
    <w:rsid w:val="004344BC"/>
    <w:rsid w:val="00434BCB"/>
    <w:rsid w:val="004351A1"/>
    <w:rsid w:val="0043588E"/>
    <w:rsid w:val="00435EE6"/>
    <w:rsid w:val="0043612E"/>
    <w:rsid w:val="00437D37"/>
    <w:rsid w:val="00440036"/>
    <w:rsid w:val="00440886"/>
    <w:rsid w:val="004454AF"/>
    <w:rsid w:val="00446B18"/>
    <w:rsid w:val="00446C9C"/>
    <w:rsid w:val="004501CE"/>
    <w:rsid w:val="00451BC5"/>
    <w:rsid w:val="0045247D"/>
    <w:rsid w:val="00452BD0"/>
    <w:rsid w:val="00456473"/>
    <w:rsid w:val="00456899"/>
    <w:rsid w:val="00461792"/>
    <w:rsid w:val="00462D41"/>
    <w:rsid w:val="00464FE6"/>
    <w:rsid w:val="00465AE3"/>
    <w:rsid w:val="00467830"/>
    <w:rsid w:val="004735F6"/>
    <w:rsid w:val="00475381"/>
    <w:rsid w:val="00477A7C"/>
    <w:rsid w:val="00481F1B"/>
    <w:rsid w:val="0048220D"/>
    <w:rsid w:val="004824FB"/>
    <w:rsid w:val="00482508"/>
    <w:rsid w:val="0049117F"/>
    <w:rsid w:val="00491CAF"/>
    <w:rsid w:val="004923C7"/>
    <w:rsid w:val="00495209"/>
    <w:rsid w:val="0049561F"/>
    <w:rsid w:val="00497310"/>
    <w:rsid w:val="00497802"/>
    <w:rsid w:val="004A14D2"/>
    <w:rsid w:val="004A1F68"/>
    <w:rsid w:val="004A213E"/>
    <w:rsid w:val="004A2800"/>
    <w:rsid w:val="004A4042"/>
    <w:rsid w:val="004A4248"/>
    <w:rsid w:val="004A447C"/>
    <w:rsid w:val="004A4D69"/>
    <w:rsid w:val="004A67A6"/>
    <w:rsid w:val="004A75EE"/>
    <w:rsid w:val="004B0765"/>
    <w:rsid w:val="004B18AC"/>
    <w:rsid w:val="004B19AE"/>
    <w:rsid w:val="004B352C"/>
    <w:rsid w:val="004B391D"/>
    <w:rsid w:val="004B3E09"/>
    <w:rsid w:val="004B6E89"/>
    <w:rsid w:val="004B70F2"/>
    <w:rsid w:val="004B7CC2"/>
    <w:rsid w:val="004C053A"/>
    <w:rsid w:val="004C28EB"/>
    <w:rsid w:val="004C5566"/>
    <w:rsid w:val="004C5B53"/>
    <w:rsid w:val="004C6246"/>
    <w:rsid w:val="004C648C"/>
    <w:rsid w:val="004C7E96"/>
    <w:rsid w:val="004D0140"/>
    <w:rsid w:val="004D3CD4"/>
    <w:rsid w:val="004D493B"/>
    <w:rsid w:val="004D4C96"/>
    <w:rsid w:val="004D5DA8"/>
    <w:rsid w:val="004D7297"/>
    <w:rsid w:val="004D73C1"/>
    <w:rsid w:val="004D75D3"/>
    <w:rsid w:val="004E1339"/>
    <w:rsid w:val="004E199D"/>
    <w:rsid w:val="004E2408"/>
    <w:rsid w:val="004E72B6"/>
    <w:rsid w:val="004E7326"/>
    <w:rsid w:val="004F0705"/>
    <w:rsid w:val="004F1A74"/>
    <w:rsid w:val="004F26C9"/>
    <w:rsid w:val="004F2EBC"/>
    <w:rsid w:val="004F6125"/>
    <w:rsid w:val="00501889"/>
    <w:rsid w:val="00501E21"/>
    <w:rsid w:val="005031DC"/>
    <w:rsid w:val="00506C84"/>
    <w:rsid w:val="00507F72"/>
    <w:rsid w:val="00512B20"/>
    <w:rsid w:val="00516413"/>
    <w:rsid w:val="0051790E"/>
    <w:rsid w:val="00517BF9"/>
    <w:rsid w:val="00520837"/>
    <w:rsid w:val="00522A93"/>
    <w:rsid w:val="0052360E"/>
    <w:rsid w:val="00526020"/>
    <w:rsid w:val="005275B3"/>
    <w:rsid w:val="00527A47"/>
    <w:rsid w:val="00530D6C"/>
    <w:rsid w:val="00533E25"/>
    <w:rsid w:val="00535A74"/>
    <w:rsid w:val="00536D42"/>
    <w:rsid w:val="00537B57"/>
    <w:rsid w:val="00543561"/>
    <w:rsid w:val="00543EC3"/>
    <w:rsid w:val="0054469E"/>
    <w:rsid w:val="00544E37"/>
    <w:rsid w:val="00545557"/>
    <w:rsid w:val="005474EC"/>
    <w:rsid w:val="005531D4"/>
    <w:rsid w:val="00553D41"/>
    <w:rsid w:val="00554DD2"/>
    <w:rsid w:val="00557363"/>
    <w:rsid w:val="00557421"/>
    <w:rsid w:val="0055783A"/>
    <w:rsid w:val="00557E17"/>
    <w:rsid w:val="0056044B"/>
    <w:rsid w:val="0056367B"/>
    <w:rsid w:val="00563A6B"/>
    <w:rsid w:val="005643AF"/>
    <w:rsid w:val="00565029"/>
    <w:rsid w:val="00566D3D"/>
    <w:rsid w:val="00567D3E"/>
    <w:rsid w:val="00571132"/>
    <w:rsid w:val="00571811"/>
    <w:rsid w:val="00572720"/>
    <w:rsid w:val="005727A1"/>
    <w:rsid w:val="00573D7D"/>
    <w:rsid w:val="0057569D"/>
    <w:rsid w:val="005772F4"/>
    <w:rsid w:val="00580272"/>
    <w:rsid w:val="00580571"/>
    <w:rsid w:val="00580735"/>
    <w:rsid w:val="005809FF"/>
    <w:rsid w:val="005823B0"/>
    <w:rsid w:val="00582DF2"/>
    <w:rsid w:val="005830AA"/>
    <w:rsid w:val="00584806"/>
    <w:rsid w:val="0058555F"/>
    <w:rsid w:val="005919A0"/>
    <w:rsid w:val="0059299D"/>
    <w:rsid w:val="005940C4"/>
    <w:rsid w:val="00594377"/>
    <w:rsid w:val="005947BF"/>
    <w:rsid w:val="005959CA"/>
    <w:rsid w:val="005A21CB"/>
    <w:rsid w:val="005A3557"/>
    <w:rsid w:val="005A4CC0"/>
    <w:rsid w:val="005A611F"/>
    <w:rsid w:val="005A75AB"/>
    <w:rsid w:val="005B0E64"/>
    <w:rsid w:val="005B1634"/>
    <w:rsid w:val="005B2FF1"/>
    <w:rsid w:val="005B5A3A"/>
    <w:rsid w:val="005B60BC"/>
    <w:rsid w:val="005B7520"/>
    <w:rsid w:val="005B7777"/>
    <w:rsid w:val="005C01E0"/>
    <w:rsid w:val="005C037F"/>
    <w:rsid w:val="005C18FA"/>
    <w:rsid w:val="005C2B4F"/>
    <w:rsid w:val="005C3C0D"/>
    <w:rsid w:val="005C4640"/>
    <w:rsid w:val="005C4E03"/>
    <w:rsid w:val="005C4FCA"/>
    <w:rsid w:val="005C6B0B"/>
    <w:rsid w:val="005C77BC"/>
    <w:rsid w:val="005D42A5"/>
    <w:rsid w:val="005D5484"/>
    <w:rsid w:val="005D6DB1"/>
    <w:rsid w:val="005D794E"/>
    <w:rsid w:val="005E10D3"/>
    <w:rsid w:val="005E1FE2"/>
    <w:rsid w:val="005E38B4"/>
    <w:rsid w:val="005E41B8"/>
    <w:rsid w:val="005F0171"/>
    <w:rsid w:val="005F019C"/>
    <w:rsid w:val="005F087F"/>
    <w:rsid w:val="005F0EAF"/>
    <w:rsid w:val="005F1611"/>
    <w:rsid w:val="005F19E8"/>
    <w:rsid w:val="005F30F9"/>
    <w:rsid w:val="005F36B0"/>
    <w:rsid w:val="005F765F"/>
    <w:rsid w:val="0060068E"/>
    <w:rsid w:val="00601B2F"/>
    <w:rsid w:val="006027E3"/>
    <w:rsid w:val="00605BCB"/>
    <w:rsid w:val="00606F43"/>
    <w:rsid w:val="006079E2"/>
    <w:rsid w:val="00612559"/>
    <w:rsid w:val="00615027"/>
    <w:rsid w:val="00615942"/>
    <w:rsid w:val="00617623"/>
    <w:rsid w:val="0062234F"/>
    <w:rsid w:val="00622428"/>
    <w:rsid w:val="00623432"/>
    <w:rsid w:val="00623C4F"/>
    <w:rsid w:val="00623D4C"/>
    <w:rsid w:val="006254E6"/>
    <w:rsid w:val="00625924"/>
    <w:rsid w:val="00626EEC"/>
    <w:rsid w:val="00626FD7"/>
    <w:rsid w:val="00627C86"/>
    <w:rsid w:val="0063036E"/>
    <w:rsid w:val="00632938"/>
    <w:rsid w:val="00632D3F"/>
    <w:rsid w:val="00640C28"/>
    <w:rsid w:val="0064207A"/>
    <w:rsid w:val="006423A5"/>
    <w:rsid w:val="00642C95"/>
    <w:rsid w:val="006439E8"/>
    <w:rsid w:val="00644991"/>
    <w:rsid w:val="0065074A"/>
    <w:rsid w:val="006542E8"/>
    <w:rsid w:val="00655862"/>
    <w:rsid w:val="0065641D"/>
    <w:rsid w:val="00665189"/>
    <w:rsid w:val="00665D86"/>
    <w:rsid w:val="0066632C"/>
    <w:rsid w:val="0066659D"/>
    <w:rsid w:val="0066688D"/>
    <w:rsid w:val="00667680"/>
    <w:rsid w:val="00670A43"/>
    <w:rsid w:val="00671CDC"/>
    <w:rsid w:val="00672300"/>
    <w:rsid w:val="00672BC8"/>
    <w:rsid w:val="00672F5E"/>
    <w:rsid w:val="0067307A"/>
    <w:rsid w:val="0067356F"/>
    <w:rsid w:val="006831E4"/>
    <w:rsid w:val="00683653"/>
    <w:rsid w:val="00684B8A"/>
    <w:rsid w:val="006859B3"/>
    <w:rsid w:val="006879BD"/>
    <w:rsid w:val="00687F57"/>
    <w:rsid w:val="0069037F"/>
    <w:rsid w:val="00690819"/>
    <w:rsid w:val="00691D33"/>
    <w:rsid w:val="00692900"/>
    <w:rsid w:val="00692A20"/>
    <w:rsid w:val="006954AC"/>
    <w:rsid w:val="00695C05"/>
    <w:rsid w:val="00696CC7"/>
    <w:rsid w:val="00697400"/>
    <w:rsid w:val="00697403"/>
    <w:rsid w:val="00697A96"/>
    <w:rsid w:val="006A1351"/>
    <w:rsid w:val="006A2511"/>
    <w:rsid w:val="006A4DEB"/>
    <w:rsid w:val="006A7133"/>
    <w:rsid w:val="006A7FF0"/>
    <w:rsid w:val="006B039E"/>
    <w:rsid w:val="006B1138"/>
    <w:rsid w:val="006B19A9"/>
    <w:rsid w:val="006B29FA"/>
    <w:rsid w:val="006B5A77"/>
    <w:rsid w:val="006B6A49"/>
    <w:rsid w:val="006C170E"/>
    <w:rsid w:val="006C36C7"/>
    <w:rsid w:val="006C515E"/>
    <w:rsid w:val="006C5BE9"/>
    <w:rsid w:val="006C6D16"/>
    <w:rsid w:val="006C7527"/>
    <w:rsid w:val="006D2F50"/>
    <w:rsid w:val="006D4927"/>
    <w:rsid w:val="006D6197"/>
    <w:rsid w:val="006D675A"/>
    <w:rsid w:val="006D67C2"/>
    <w:rsid w:val="006D77E4"/>
    <w:rsid w:val="006E0BF8"/>
    <w:rsid w:val="006E0C18"/>
    <w:rsid w:val="006E3BF8"/>
    <w:rsid w:val="006E5734"/>
    <w:rsid w:val="006E5BA5"/>
    <w:rsid w:val="006E5C17"/>
    <w:rsid w:val="006E64FA"/>
    <w:rsid w:val="006E6589"/>
    <w:rsid w:val="006E71B6"/>
    <w:rsid w:val="006E73F3"/>
    <w:rsid w:val="006F2472"/>
    <w:rsid w:val="006F2AFA"/>
    <w:rsid w:val="006F3074"/>
    <w:rsid w:val="006F3D44"/>
    <w:rsid w:val="006F5A26"/>
    <w:rsid w:val="006F7899"/>
    <w:rsid w:val="00700801"/>
    <w:rsid w:val="00701026"/>
    <w:rsid w:val="007027A9"/>
    <w:rsid w:val="00702C03"/>
    <w:rsid w:val="00704E3D"/>
    <w:rsid w:val="007054A1"/>
    <w:rsid w:val="0070562B"/>
    <w:rsid w:val="00705784"/>
    <w:rsid w:val="00706280"/>
    <w:rsid w:val="007072AE"/>
    <w:rsid w:val="00711F16"/>
    <w:rsid w:val="007144FA"/>
    <w:rsid w:val="00714649"/>
    <w:rsid w:val="00715642"/>
    <w:rsid w:val="007168EA"/>
    <w:rsid w:val="00716EB0"/>
    <w:rsid w:val="00720CF9"/>
    <w:rsid w:val="00721307"/>
    <w:rsid w:val="00721E7E"/>
    <w:rsid w:val="00722BD7"/>
    <w:rsid w:val="00722C21"/>
    <w:rsid w:val="00722D3E"/>
    <w:rsid w:val="00724901"/>
    <w:rsid w:val="00727C4D"/>
    <w:rsid w:val="00731206"/>
    <w:rsid w:val="00735B69"/>
    <w:rsid w:val="00735C26"/>
    <w:rsid w:val="00736357"/>
    <w:rsid w:val="007363A2"/>
    <w:rsid w:val="007462EE"/>
    <w:rsid w:val="00746DE0"/>
    <w:rsid w:val="00747539"/>
    <w:rsid w:val="00751661"/>
    <w:rsid w:val="00753124"/>
    <w:rsid w:val="00756FFB"/>
    <w:rsid w:val="00757F78"/>
    <w:rsid w:val="007606D3"/>
    <w:rsid w:val="00761437"/>
    <w:rsid w:val="00762AE8"/>
    <w:rsid w:val="0076415B"/>
    <w:rsid w:val="0076496F"/>
    <w:rsid w:val="00765AC8"/>
    <w:rsid w:val="007661D3"/>
    <w:rsid w:val="007663A6"/>
    <w:rsid w:val="00766D22"/>
    <w:rsid w:val="00767208"/>
    <w:rsid w:val="00770431"/>
    <w:rsid w:val="00770C45"/>
    <w:rsid w:val="00771BE7"/>
    <w:rsid w:val="00772E7C"/>
    <w:rsid w:val="00773650"/>
    <w:rsid w:val="00773D7A"/>
    <w:rsid w:val="00774438"/>
    <w:rsid w:val="007775F8"/>
    <w:rsid w:val="00777609"/>
    <w:rsid w:val="00777EB4"/>
    <w:rsid w:val="00780629"/>
    <w:rsid w:val="007810C2"/>
    <w:rsid w:val="0078172A"/>
    <w:rsid w:val="007825B7"/>
    <w:rsid w:val="007828FB"/>
    <w:rsid w:val="00784A36"/>
    <w:rsid w:val="00784AA9"/>
    <w:rsid w:val="00785269"/>
    <w:rsid w:val="007907CC"/>
    <w:rsid w:val="0079156A"/>
    <w:rsid w:val="0079219A"/>
    <w:rsid w:val="00794C12"/>
    <w:rsid w:val="00795A8E"/>
    <w:rsid w:val="007A04AE"/>
    <w:rsid w:val="007A0946"/>
    <w:rsid w:val="007A0C88"/>
    <w:rsid w:val="007A219B"/>
    <w:rsid w:val="007A670B"/>
    <w:rsid w:val="007A7340"/>
    <w:rsid w:val="007B0108"/>
    <w:rsid w:val="007B25C2"/>
    <w:rsid w:val="007B279D"/>
    <w:rsid w:val="007B3515"/>
    <w:rsid w:val="007B36F4"/>
    <w:rsid w:val="007B40E7"/>
    <w:rsid w:val="007C2D68"/>
    <w:rsid w:val="007C4990"/>
    <w:rsid w:val="007C4D66"/>
    <w:rsid w:val="007C574C"/>
    <w:rsid w:val="007C6381"/>
    <w:rsid w:val="007C665C"/>
    <w:rsid w:val="007C6D3A"/>
    <w:rsid w:val="007C6F0D"/>
    <w:rsid w:val="007C7793"/>
    <w:rsid w:val="007D1792"/>
    <w:rsid w:val="007D1ECB"/>
    <w:rsid w:val="007D21C5"/>
    <w:rsid w:val="007D2797"/>
    <w:rsid w:val="007D3B91"/>
    <w:rsid w:val="007D4E7B"/>
    <w:rsid w:val="007D5155"/>
    <w:rsid w:val="007E19AB"/>
    <w:rsid w:val="007E1D4E"/>
    <w:rsid w:val="007E2C77"/>
    <w:rsid w:val="007E352E"/>
    <w:rsid w:val="007E4211"/>
    <w:rsid w:val="007E4A7F"/>
    <w:rsid w:val="007E4BF6"/>
    <w:rsid w:val="007E72A0"/>
    <w:rsid w:val="007F0B99"/>
    <w:rsid w:val="007F16CB"/>
    <w:rsid w:val="007F1D14"/>
    <w:rsid w:val="007F5F62"/>
    <w:rsid w:val="00802E52"/>
    <w:rsid w:val="00803753"/>
    <w:rsid w:val="008047E6"/>
    <w:rsid w:val="008052F2"/>
    <w:rsid w:val="00805E6D"/>
    <w:rsid w:val="00805E74"/>
    <w:rsid w:val="0081501E"/>
    <w:rsid w:val="0081577E"/>
    <w:rsid w:val="00816033"/>
    <w:rsid w:val="00816FFE"/>
    <w:rsid w:val="00817BCB"/>
    <w:rsid w:val="00817C05"/>
    <w:rsid w:val="0082311C"/>
    <w:rsid w:val="00830FF9"/>
    <w:rsid w:val="00831285"/>
    <w:rsid w:val="00831F2D"/>
    <w:rsid w:val="00832B32"/>
    <w:rsid w:val="008341A6"/>
    <w:rsid w:val="00836936"/>
    <w:rsid w:val="00836DE4"/>
    <w:rsid w:val="00840140"/>
    <w:rsid w:val="00840507"/>
    <w:rsid w:val="0084058F"/>
    <w:rsid w:val="00841A9A"/>
    <w:rsid w:val="0084408A"/>
    <w:rsid w:val="00847472"/>
    <w:rsid w:val="008474EC"/>
    <w:rsid w:val="00847866"/>
    <w:rsid w:val="00847B2D"/>
    <w:rsid w:val="00847DB4"/>
    <w:rsid w:val="008503F2"/>
    <w:rsid w:val="00852B4E"/>
    <w:rsid w:val="0085436F"/>
    <w:rsid w:val="00861376"/>
    <w:rsid w:val="00862E3D"/>
    <w:rsid w:val="00864764"/>
    <w:rsid w:val="008663E2"/>
    <w:rsid w:val="008732DD"/>
    <w:rsid w:val="00873E04"/>
    <w:rsid w:val="008824F8"/>
    <w:rsid w:val="0088297A"/>
    <w:rsid w:val="0088385A"/>
    <w:rsid w:val="008859C7"/>
    <w:rsid w:val="00886DBE"/>
    <w:rsid w:val="00887C86"/>
    <w:rsid w:val="0089056B"/>
    <w:rsid w:val="00891004"/>
    <w:rsid w:val="008926F8"/>
    <w:rsid w:val="00893741"/>
    <w:rsid w:val="008941E5"/>
    <w:rsid w:val="00895FC1"/>
    <w:rsid w:val="00896143"/>
    <w:rsid w:val="008A1480"/>
    <w:rsid w:val="008A3E76"/>
    <w:rsid w:val="008B194B"/>
    <w:rsid w:val="008B1C4F"/>
    <w:rsid w:val="008B2852"/>
    <w:rsid w:val="008B51E7"/>
    <w:rsid w:val="008C176B"/>
    <w:rsid w:val="008C5346"/>
    <w:rsid w:val="008C578D"/>
    <w:rsid w:val="008C5AA7"/>
    <w:rsid w:val="008C6B9C"/>
    <w:rsid w:val="008D0E59"/>
    <w:rsid w:val="008D1340"/>
    <w:rsid w:val="008D466E"/>
    <w:rsid w:val="008D78CB"/>
    <w:rsid w:val="008D7C7C"/>
    <w:rsid w:val="008E05CA"/>
    <w:rsid w:val="008E0769"/>
    <w:rsid w:val="008E12FC"/>
    <w:rsid w:val="008E18ED"/>
    <w:rsid w:val="008E2090"/>
    <w:rsid w:val="008E2B17"/>
    <w:rsid w:val="008E4FE2"/>
    <w:rsid w:val="008F1C8E"/>
    <w:rsid w:val="008F1CE3"/>
    <w:rsid w:val="008F2F30"/>
    <w:rsid w:val="008F6BC2"/>
    <w:rsid w:val="008F6C5A"/>
    <w:rsid w:val="008F7FF4"/>
    <w:rsid w:val="00900FBB"/>
    <w:rsid w:val="0090155D"/>
    <w:rsid w:val="00901567"/>
    <w:rsid w:val="00901F78"/>
    <w:rsid w:val="00903CA0"/>
    <w:rsid w:val="009056FD"/>
    <w:rsid w:val="009062DF"/>
    <w:rsid w:val="00907764"/>
    <w:rsid w:val="009109F9"/>
    <w:rsid w:val="00910DEC"/>
    <w:rsid w:val="0091681C"/>
    <w:rsid w:val="00921F33"/>
    <w:rsid w:val="00923D38"/>
    <w:rsid w:val="00924487"/>
    <w:rsid w:val="009252F1"/>
    <w:rsid w:val="00927423"/>
    <w:rsid w:val="00927B00"/>
    <w:rsid w:val="0093146A"/>
    <w:rsid w:val="00931A10"/>
    <w:rsid w:val="00935DB1"/>
    <w:rsid w:val="00936810"/>
    <w:rsid w:val="00941887"/>
    <w:rsid w:val="00941A74"/>
    <w:rsid w:val="009426B8"/>
    <w:rsid w:val="009434A8"/>
    <w:rsid w:val="00944A47"/>
    <w:rsid w:val="009462DA"/>
    <w:rsid w:val="00946D13"/>
    <w:rsid w:val="009474BF"/>
    <w:rsid w:val="00947C0A"/>
    <w:rsid w:val="00951F18"/>
    <w:rsid w:val="0095371F"/>
    <w:rsid w:val="00955682"/>
    <w:rsid w:val="00955BA0"/>
    <w:rsid w:val="0095699A"/>
    <w:rsid w:val="00957CDC"/>
    <w:rsid w:val="0096251D"/>
    <w:rsid w:val="00962BE4"/>
    <w:rsid w:val="009634B6"/>
    <w:rsid w:val="00963C9D"/>
    <w:rsid w:val="009645FF"/>
    <w:rsid w:val="0096516C"/>
    <w:rsid w:val="009661AA"/>
    <w:rsid w:val="009661C2"/>
    <w:rsid w:val="009663D6"/>
    <w:rsid w:val="00966528"/>
    <w:rsid w:val="00967E34"/>
    <w:rsid w:val="009700C5"/>
    <w:rsid w:val="00970E15"/>
    <w:rsid w:val="00971196"/>
    <w:rsid w:val="00972A27"/>
    <w:rsid w:val="00972AC6"/>
    <w:rsid w:val="00977220"/>
    <w:rsid w:val="009778D8"/>
    <w:rsid w:val="009831E2"/>
    <w:rsid w:val="0098368D"/>
    <w:rsid w:val="0098370F"/>
    <w:rsid w:val="00986006"/>
    <w:rsid w:val="00987828"/>
    <w:rsid w:val="00990625"/>
    <w:rsid w:val="00993C47"/>
    <w:rsid w:val="00994929"/>
    <w:rsid w:val="00996174"/>
    <w:rsid w:val="009A117F"/>
    <w:rsid w:val="009A1848"/>
    <w:rsid w:val="009A20D1"/>
    <w:rsid w:val="009A408E"/>
    <w:rsid w:val="009A4269"/>
    <w:rsid w:val="009A613D"/>
    <w:rsid w:val="009A757D"/>
    <w:rsid w:val="009A7785"/>
    <w:rsid w:val="009B429B"/>
    <w:rsid w:val="009B42C3"/>
    <w:rsid w:val="009B4E95"/>
    <w:rsid w:val="009B66B4"/>
    <w:rsid w:val="009B6C9C"/>
    <w:rsid w:val="009B7D1F"/>
    <w:rsid w:val="009B7F06"/>
    <w:rsid w:val="009B7FBB"/>
    <w:rsid w:val="009C02E4"/>
    <w:rsid w:val="009C07C4"/>
    <w:rsid w:val="009C3534"/>
    <w:rsid w:val="009C42A1"/>
    <w:rsid w:val="009C466E"/>
    <w:rsid w:val="009C4F1B"/>
    <w:rsid w:val="009C7569"/>
    <w:rsid w:val="009D0D66"/>
    <w:rsid w:val="009D7C0D"/>
    <w:rsid w:val="009E0AD9"/>
    <w:rsid w:val="009E0E1C"/>
    <w:rsid w:val="009E1E7A"/>
    <w:rsid w:val="009E4ACF"/>
    <w:rsid w:val="009E4CA3"/>
    <w:rsid w:val="009F0516"/>
    <w:rsid w:val="009F297A"/>
    <w:rsid w:val="009F54E3"/>
    <w:rsid w:val="009F6914"/>
    <w:rsid w:val="00A00EC3"/>
    <w:rsid w:val="00A045EC"/>
    <w:rsid w:val="00A04C20"/>
    <w:rsid w:val="00A0558D"/>
    <w:rsid w:val="00A06654"/>
    <w:rsid w:val="00A071C9"/>
    <w:rsid w:val="00A078C0"/>
    <w:rsid w:val="00A07DD8"/>
    <w:rsid w:val="00A11F4F"/>
    <w:rsid w:val="00A12C25"/>
    <w:rsid w:val="00A1329A"/>
    <w:rsid w:val="00A132DD"/>
    <w:rsid w:val="00A133AD"/>
    <w:rsid w:val="00A15009"/>
    <w:rsid w:val="00A16FAC"/>
    <w:rsid w:val="00A209DA"/>
    <w:rsid w:val="00A2160B"/>
    <w:rsid w:val="00A2278D"/>
    <w:rsid w:val="00A23953"/>
    <w:rsid w:val="00A240DD"/>
    <w:rsid w:val="00A26DDA"/>
    <w:rsid w:val="00A2736E"/>
    <w:rsid w:val="00A303A9"/>
    <w:rsid w:val="00A30FCE"/>
    <w:rsid w:val="00A33F40"/>
    <w:rsid w:val="00A36138"/>
    <w:rsid w:val="00A36EA3"/>
    <w:rsid w:val="00A4081B"/>
    <w:rsid w:val="00A453C3"/>
    <w:rsid w:val="00A460C2"/>
    <w:rsid w:val="00A475D3"/>
    <w:rsid w:val="00A50F64"/>
    <w:rsid w:val="00A5159C"/>
    <w:rsid w:val="00A5292C"/>
    <w:rsid w:val="00A54286"/>
    <w:rsid w:val="00A54F67"/>
    <w:rsid w:val="00A555CE"/>
    <w:rsid w:val="00A6074D"/>
    <w:rsid w:val="00A63C07"/>
    <w:rsid w:val="00A63E18"/>
    <w:rsid w:val="00A65CC2"/>
    <w:rsid w:val="00A670E8"/>
    <w:rsid w:val="00A675FC"/>
    <w:rsid w:val="00A67A1B"/>
    <w:rsid w:val="00A70CB5"/>
    <w:rsid w:val="00A72609"/>
    <w:rsid w:val="00A756C0"/>
    <w:rsid w:val="00A75F01"/>
    <w:rsid w:val="00A7744E"/>
    <w:rsid w:val="00A77D1A"/>
    <w:rsid w:val="00A81233"/>
    <w:rsid w:val="00A838F7"/>
    <w:rsid w:val="00A84809"/>
    <w:rsid w:val="00A854F2"/>
    <w:rsid w:val="00A86445"/>
    <w:rsid w:val="00A9079C"/>
    <w:rsid w:val="00A94C97"/>
    <w:rsid w:val="00AA2E1B"/>
    <w:rsid w:val="00AA446B"/>
    <w:rsid w:val="00AA5BC7"/>
    <w:rsid w:val="00AA6A2D"/>
    <w:rsid w:val="00AA7894"/>
    <w:rsid w:val="00AB0563"/>
    <w:rsid w:val="00AB3193"/>
    <w:rsid w:val="00AB4C1E"/>
    <w:rsid w:val="00AB5ED3"/>
    <w:rsid w:val="00AB7F87"/>
    <w:rsid w:val="00AC166E"/>
    <w:rsid w:val="00AC3789"/>
    <w:rsid w:val="00AC5019"/>
    <w:rsid w:val="00AC51C0"/>
    <w:rsid w:val="00AC57F8"/>
    <w:rsid w:val="00AC6EA6"/>
    <w:rsid w:val="00AC6F7B"/>
    <w:rsid w:val="00AC77A4"/>
    <w:rsid w:val="00AD0A69"/>
    <w:rsid w:val="00AD3325"/>
    <w:rsid w:val="00AD4CA5"/>
    <w:rsid w:val="00AD78E3"/>
    <w:rsid w:val="00AE0AA5"/>
    <w:rsid w:val="00AE257C"/>
    <w:rsid w:val="00AE25BA"/>
    <w:rsid w:val="00AE3179"/>
    <w:rsid w:val="00AE3490"/>
    <w:rsid w:val="00AE3EA9"/>
    <w:rsid w:val="00AE4595"/>
    <w:rsid w:val="00AE4BF9"/>
    <w:rsid w:val="00AF179A"/>
    <w:rsid w:val="00AF1802"/>
    <w:rsid w:val="00AF1DB6"/>
    <w:rsid w:val="00AF35D6"/>
    <w:rsid w:val="00AF5E61"/>
    <w:rsid w:val="00AF707A"/>
    <w:rsid w:val="00B04FF8"/>
    <w:rsid w:val="00B05044"/>
    <w:rsid w:val="00B06266"/>
    <w:rsid w:val="00B134FC"/>
    <w:rsid w:val="00B14821"/>
    <w:rsid w:val="00B15F03"/>
    <w:rsid w:val="00B160B4"/>
    <w:rsid w:val="00B172E6"/>
    <w:rsid w:val="00B2097B"/>
    <w:rsid w:val="00B215BE"/>
    <w:rsid w:val="00B237E5"/>
    <w:rsid w:val="00B252BB"/>
    <w:rsid w:val="00B26D33"/>
    <w:rsid w:val="00B30786"/>
    <w:rsid w:val="00B332B3"/>
    <w:rsid w:val="00B3439B"/>
    <w:rsid w:val="00B34820"/>
    <w:rsid w:val="00B359B9"/>
    <w:rsid w:val="00B3768B"/>
    <w:rsid w:val="00B4165B"/>
    <w:rsid w:val="00B417FE"/>
    <w:rsid w:val="00B419DF"/>
    <w:rsid w:val="00B43156"/>
    <w:rsid w:val="00B46554"/>
    <w:rsid w:val="00B47205"/>
    <w:rsid w:val="00B51C83"/>
    <w:rsid w:val="00B527F3"/>
    <w:rsid w:val="00B52A6F"/>
    <w:rsid w:val="00B562C3"/>
    <w:rsid w:val="00B56B2F"/>
    <w:rsid w:val="00B577B4"/>
    <w:rsid w:val="00B57D6D"/>
    <w:rsid w:val="00B63CF1"/>
    <w:rsid w:val="00B65B87"/>
    <w:rsid w:val="00B70B8D"/>
    <w:rsid w:val="00B72785"/>
    <w:rsid w:val="00B73CA6"/>
    <w:rsid w:val="00B768C1"/>
    <w:rsid w:val="00B82F33"/>
    <w:rsid w:val="00B839CE"/>
    <w:rsid w:val="00B84ABC"/>
    <w:rsid w:val="00B86E96"/>
    <w:rsid w:val="00B87D0E"/>
    <w:rsid w:val="00B901EF"/>
    <w:rsid w:val="00B909CA"/>
    <w:rsid w:val="00B912D0"/>
    <w:rsid w:val="00B91365"/>
    <w:rsid w:val="00B9156B"/>
    <w:rsid w:val="00B9365F"/>
    <w:rsid w:val="00B93818"/>
    <w:rsid w:val="00B97190"/>
    <w:rsid w:val="00B97FBF"/>
    <w:rsid w:val="00BA14D2"/>
    <w:rsid w:val="00BA3711"/>
    <w:rsid w:val="00BA422C"/>
    <w:rsid w:val="00BA47FE"/>
    <w:rsid w:val="00BB06C9"/>
    <w:rsid w:val="00BB3C25"/>
    <w:rsid w:val="00BB4907"/>
    <w:rsid w:val="00BB5B2E"/>
    <w:rsid w:val="00BB7287"/>
    <w:rsid w:val="00BC3FF1"/>
    <w:rsid w:val="00BC458E"/>
    <w:rsid w:val="00BC46B4"/>
    <w:rsid w:val="00BC6FAC"/>
    <w:rsid w:val="00BD1ECB"/>
    <w:rsid w:val="00BD2214"/>
    <w:rsid w:val="00BD452C"/>
    <w:rsid w:val="00BD790A"/>
    <w:rsid w:val="00BE0433"/>
    <w:rsid w:val="00BE0D4E"/>
    <w:rsid w:val="00BE15F1"/>
    <w:rsid w:val="00BE189B"/>
    <w:rsid w:val="00BE63F1"/>
    <w:rsid w:val="00BE6C95"/>
    <w:rsid w:val="00BF24CF"/>
    <w:rsid w:val="00BF42B4"/>
    <w:rsid w:val="00BF70B9"/>
    <w:rsid w:val="00C004F3"/>
    <w:rsid w:val="00C04213"/>
    <w:rsid w:val="00C04CF7"/>
    <w:rsid w:val="00C0511E"/>
    <w:rsid w:val="00C066F2"/>
    <w:rsid w:val="00C07A5C"/>
    <w:rsid w:val="00C10F5B"/>
    <w:rsid w:val="00C13FC6"/>
    <w:rsid w:val="00C15EDF"/>
    <w:rsid w:val="00C17524"/>
    <w:rsid w:val="00C179F5"/>
    <w:rsid w:val="00C21DA8"/>
    <w:rsid w:val="00C22EF8"/>
    <w:rsid w:val="00C23CE6"/>
    <w:rsid w:val="00C25E89"/>
    <w:rsid w:val="00C27532"/>
    <w:rsid w:val="00C2766A"/>
    <w:rsid w:val="00C32891"/>
    <w:rsid w:val="00C34EAB"/>
    <w:rsid w:val="00C35189"/>
    <w:rsid w:val="00C35EF9"/>
    <w:rsid w:val="00C36D4B"/>
    <w:rsid w:val="00C371E7"/>
    <w:rsid w:val="00C410FE"/>
    <w:rsid w:val="00C417FA"/>
    <w:rsid w:val="00C44277"/>
    <w:rsid w:val="00C44FAC"/>
    <w:rsid w:val="00C50906"/>
    <w:rsid w:val="00C51238"/>
    <w:rsid w:val="00C51F7A"/>
    <w:rsid w:val="00C531A0"/>
    <w:rsid w:val="00C56597"/>
    <w:rsid w:val="00C60D11"/>
    <w:rsid w:val="00C61F40"/>
    <w:rsid w:val="00C61F49"/>
    <w:rsid w:val="00C67E84"/>
    <w:rsid w:val="00C70512"/>
    <w:rsid w:val="00C732A9"/>
    <w:rsid w:val="00C759A2"/>
    <w:rsid w:val="00C77502"/>
    <w:rsid w:val="00C77E9D"/>
    <w:rsid w:val="00C80290"/>
    <w:rsid w:val="00C804E4"/>
    <w:rsid w:val="00C82777"/>
    <w:rsid w:val="00C82D0F"/>
    <w:rsid w:val="00C842DA"/>
    <w:rsid w:val="00C90561"/>
    <w:rsid w:val="00C909C5"/>
    <w:rsid w:val="00C9119B"/>
    <w:rsid w:val="00C92898"/>
    <w:rsid w:val="00C955AA"/>
    <w:rsid w:val="00C96190"/>
    <w:rsid w:val="00C96CA0"/>
    <w:rsid w:val="00CA0432"/>
    <w:rsid w:val="00CA1CD0"/>
    <w:rsid w:val="00CA3B9F"/>
    <w:rsid w:val="00CA4F0D"/>
    <w:rsid w:val="00CA553E"/>
    <w:rsid w:val="00CA5D72"/>
    <w:rsid w:val="00CA6C10"/>
    <w:rsid w:val="00CB3433"/>
    <w:rsid w:val="00CB5120"/>
    <w:rsid w:val="00CC2615"/>
    <w:rsid w:val="00CC3DC1"/>
    <w:rsid w:val="00CC445C"/>
    <w:rsid w:val="00CD0512"/>
    <w:rsid w:val="00CD19E0"/>
    <w:rsid w:val="00CD2609"/>
    <w:rsid w:val="00CD5CE6"/>
    <w:rsid w:val="00CE4096"/>
    <w:rsid w:val="00CE4B89"/>
    <w:rsid w:val="00CE69EF"/>
    <w:rsid w:val="00CF2763"/>
    <w:rsid w:val="00CF2FC6"/>
    <w:rsid w:val="00CF3406"/>
    <w:rsid w:val="00CF4A4E"/>
    <w:rsid w:val="00CF664E"/>
    <w:rsid w:val="00CF7595"/>
    <w:rsid w:val="00D017EB"/>
    <w:rsid w:val="00D02729"/>
    <w:rsid w:val="00D02F49"/>
    <w:rsid w:val="00D040FF"/>
    <w:rsid w:val="00D04967"/>
    <w:rsid w:val="00D05BCB"/>
    <w:rsid w:val="00D07FE9"/>
    <w:rsid w:val="00D11FD9"/>
    <w:rsid w:val="00D12E64"/>
    <w:rsid w:val="00D13F86"/>
    <w:rsid w:val="00D1404F"/>
    <w:rsid w:val="00D16727"/>
    <w:rsid w:val="00D17453"/>
    <w:rsid w:val="00D17B6D"/>
    <w:rsid w:val="00D21C1A"/>
    <w:rsid w:val="00D24B5C"/>
    <w:rsid w:val="00D26B4D"/>
    <w:rsid w:val="00D27370"/>
    <w:rsid w:val="00D27FD6"/>
    <w:rsid w:val="00D34D5F"/>
    <w:rsid w:val="00D36A32"/>
    <w:rsid w:val="00D4016D"/>
    <w:rsid w:val="00D413ED"/>
    <w:rsid w:val="00D417B8"/>
    <w:rsid w:val="00D4542E"/>
    <w:rsid w:val="00D45940"/>
    <w:rsid w:val="00D46892"/>
    <w:rsid w:val="00D46A47"/>
    <w:rsid w:val="00D46E6E"/>
    <w:rsid w:val="00D4774B"/>
    <w:rsid w:val="00D477E3"/>
    <w:rsid w:val="00D47EE7"/>
    <w:rsid w:val="00D52392"/>
    <w:rsid w:val="00D53880"/>
    <w:rsid w:val="00D5443C"/>
    <w:rsid w:val="00D54464"/>
    <w:rsid w:val="00D5518A"/>
    <w:rsid w:val="00D5627E"/>
    <w:rsid w:val="00D5710D"/>
    <w:rsid w:val="00D60113"/>
    <w:rsid w:val="00D62993"/>
    <w:rsid w:val="00D62E67"/>
    <w:rsid w:val="00D64616"/>
    <w:rsid w:val="00D64F40"/>
    <w:rsid w:val="00D6551D"/>
    <w:rsid w:val="00D67B96"/>
    <w:rsid w:val="00D67BB4"/>
    <w:rsid w:val="00D70598"/>
    <w:rsid w:val="00D71E19"/>
    <w:rsid w:val="00D7443C"/>
    <w:rsid w:val="00D77B72"/>
    <w:rsid w:val="00D801B3"/>
    <w:rsid w:val="00D81C0A"/>
    <w:rsid w:val="00D82B72"/>
    <w:rsid w:val="00D82C51"/>
    <w:rsid w:val="00D85A29"/>
    <w:rsid w:val="00D87D0C"/>
    <w:rsid w:val="00D907B3"/>
    <w:rsid w:val="00D90CF1"/>
    <w:rsid w:val="00D93F19"/>
    <w:rsid w:val="00D96210"/>
    <w:rsid w:val="00DA1237"/>
    <w:rsid w:val="00DA25D2"/>
    <w:rsid w:val="00DA4061"/>
    <w:rsid w:val="00DB246F"/>
    <w:rsid w:val="00DB2585"/>
    <w:rsid w:val="00DB5C5D"/>
    <w:rsid w:val="00DB6D6C"/>
    <w:rsid w:val="00DC1BB6"/>
    <w:rsid w:val="00DC30C2"/>
    <w:rsid w:val="00DC3231"/>
    <w:rsid w:val="00DC589D"/>
    <w:rsid w:val="00DC6777"/>
    <w:rsid w:val="00DC6E60"/>
    <w:rsid w:val="00DC73FD"/>
    <w:rsid w:val="00DC74E9"/>
    <w:rsid w:val="00DD0602"/>
    <w:rsid w:val="00DD0BB2"/>
    <w:rsid w:val="00DD2263"/>
    <w:rsid w:val="00DD3221"/>
    <w:rsid w:val="00DD3700"/>
    <w:rsid w:val="00DD3A22"/>
    <w:rsid w:val="00DD3EB4"/>
    <w:rsid w:val="00DD42DD"/>
    <w:rsid w:val="00DD76F2"/>
    <w:rsid w:val="00DE1BF7"/>
    <w:rsid w:val="00DE244C"/>
    <w:rsid w:val="00DE2740"/>
    <w:rsid w:val="00DE284F"/>
    <w:rsid w:val="00DE28F8"/>
    <w:rsid w:val="00DE3988"/>
    <w:rsid w:val="00DE4780"/>
    <w:rsid w:val="00DF118A"/>
    <w:rsid w:val="00DF1B14"/>
    <w:rsid w:val="00DF1F9B"/>
    <w:rsid w:val="00DF4763"/>
    <w:rsid w:val="00DF4785"/>
    <w:rsid w:val="00DF52DD"/>
    <w:rsid w:val="00E01203"/>
    <w:rsid w:val="00E01B8D"/>
    <w:rsid w:val="00E03CE7"/>
    <w:rsid w:val="00E0426D"/>
    <w:rsid w:val="00E04582"/>
    <w:rsid w:val="00E0485A"/>
    <w:rsid w:val="00E04A0B"/>
    <w:rsid w:val="00E05768"/>
    <w:rsid w:val="00E065E8"/>
    <w:rsid w:val="00E101FA"/>
    <w:rsid w:val="00E1035C"/>
    <w:rsid w:val="00E1429D"/>
    <w:rsid w:val="00E15FD6"/>
    <w:rsid w:val="00E16140"/>
    <w:rsid w:val="00E165B8"/>
    <w:rsid w:val="00E16D43"/>
    <w:rsid w:val="00E16F95"/>
    <w:rsid w:val="00E17922"/>
    <w:rsid w:val="00E21D15"/>
    <w:rsid w:val="00E22A79"/>
    <w:rsid w:val="00E22A9C"/>
    <w:rsid w:val="00E23096"/>
    <w:rsid w:val="00E238DD"/>
    <w:rsid w:val="00E26B35"/>
    <w:rsid w:val="00E26EFF"/>
    <w:rsid w:val="00E3297B"/>
    <w:rsid w:val="00E34D6F"/>
    <w:rsid w:val="00E42DAD"/>
    <w:rsid w:val="00E46697"/>
    <w:rsid w:val="00E469E2"/>
    <w:rsid w:val="00E501FC"/>
    <w:rsid w:val="00E504BF"/>
    <w:rsid w:val="00E53D3B"/>
    <w:rsid w:val="00E5446D"/>
    <w:rsid w:val="00E544E7"/>
    <w:rsid w:val="00E60226"/>
    <w:rsid w:val="00E60705"/>
    <w:rsid w:val="00E6361B"/>
    <w:rsid w:val="00E63B9F"/>
    <w:rsid w:val="00E641A9"/>
    <w:rsid w:val="00E64C86"/>
    <w:rsid w:val="00E64FDE"/>
    <w:rsid w:val="00E65EB5"/>
    <w:rsid w:val="00E66B92"/>
    <w:rsid w:val="00E715BF"/>
    <w:rsid w:val="00E728D5"/>
    <w:rsid w:val="00E73FC9"/>
    <w:rsid w:val="00E760EA"/>
    <w:rsid w:val="00E76FD8"/>
    <w:rsid w:val="00E77081"/>
    <w:rsid w:val="00E77733"/>
    <w:rsid w:val="00E803C3"/>
    <w:rsid w:val="00E81B1C"/>
    <w:rsid w:val="00E8207A"/>
    <w:rsid w:val="00E82372"/>
    <w:rsid w:val="00E8298B"/>
    <w:rsid w:val="00E832EA"/>
    <w:rsid w:val="00E834CB"/>
    <w:rsid w:val="00E84E0B"/>
    <w:rsid w:val="00E8729C"/>
    <w:rsid w:val="00E91253"/>
    <w:rsid w:val="00E91654"/>
    <w:rsid w:val="00E92666"/>
    <w:rsid w:val="00E9379A"/>
    <w:rsid w:val="00E94A04"/>
    <w:rsid w:val="00E96321"/>
    <w:rsid w:val="00E96EFA"/>
    <w:rsid w:val="00EA0D4F"/>
    <w:rsid w:val="00EA1B4B"/>
    <w:rsid w:val="00EA5280"/>
    <w:rsid w:val="00EB07BA"/>
    <w:rsid w:val="00EB1989"/>
    <w:rsid w:val="00EB273F"/>
    <w:rsid w:val="00EB2F76"/>
    <w:rsid w:val="00EB4CA6"/>
    <w:rsid w:val="00EB5141"/>
    <w:rsid w:val="00EB7B3B"/>
    <w:rsid w:val="00EC1ED6"/>
    <w:rsid w:val="00EC225C"/>
    <w:rsid w:val="00EC24E3"/>
    <w:rsid w:val="00EC27F7"/>
    <w:rsid w:val="00EC2C47"/>
    <w:rsid w:val="00EC56A6"/>
    <w:rsid w:val="00EC76AC"/>
    <w:rsid w:val="00EC7BA9"/>
    <w:rsid w:val="00EC7E01"/>
    <w:rsid w:val="00ED071E"/>
    <w:rsid w:val="00ED2509"/>
    <w:rsid w:val="00ED61CD"/>
    <w:rsid w:val="00EE356D"/>
    <w:rsid w:val="00EE37D3"/>
    <w:rsid w:val="00EE4556"/>
    <w:rsid w:val="00EE776A"/>
    <w:rsid w:val="00EE7E7F"/>
    <w:rsid w:val="00EF1F22"/>
    <w:rsid w:val="00EF562D"/>
    <w:rsid w:val="00EF5BFF"/>
    <w:rsid w:val="00F0013D"/>
    <w:rsid w:val="00F00A16"/>
    <w:rsid w:val="00F00AE1"/>
    <w:rsid w:val="00F01196"/>
    <w:rsid w:val="00F02C14"/>
    <w:rsid w:val="00F041AA"/>
    <w:rsid w:val="00F04D94"/>
    <w:rsid w:val="00F05808"/>
    <w:rsid w:val="00F06574"/>
    <w:rsid w:val="00F06F90"/>
    <w:rsid w:val="00F072B3"/>
    <w:rsid w:val="00F07EA3"/>
    <w:rsid w:val="00F1008E"/>
    <w:rsid w:val="00F1059C"/>
    <w:rsid w:val="00F11442"/>
    <w:rsid w:val="00F1146A"/>
    <w:rsid w:val="00F11F3B"/>
    <w:rsid w:val="00F12A29"/>
    <w:rsid w:val="00F14B63"/>
    <w:rsid w:val="00F14BFD"/>
    <w:rsid w:val="00F167A3"/>
    <w:rsid w:val="00F16C38"/>
    <w:rsid w:val="00F20CA7"/>
    <w:rsid w:val="00F21B25"/>
    <w:rsid w:val="00F23389"/>
    <w:rsid w:val="00F23DEF"/>
    <w:rsid w:val="00F23EB8"/>
    <w:rsid w:val="00F240D5"/>
    <w:rsid w:val="00F24A5D"/>
    <w:rsid w:val="00F25765"/>
    <w:rsid w:val="00F25826"/>
    <w:rsid w:val="00F25D8B"/>
    <w:rsid w:val="00F27833"/>
    <w:rsid w:val="00F279F1"/>
    <w:rsid w:val="00F34C3F"/>
    <w:rsid w:val="00F37B17"/>
    <w:rsid w:val="00F400C7"/>
    <w:rsid w:val="00F40FAB"/>
    <w:rsid w:val="00F41D53"/>
    <w:rsid w:val="00F42B1D"/>
    <w:rsid w:val="00F445DA"/>
    <w:rsid w:val="00F47494"/>
    <w:rsid w:val="00F50B78"/>
    <w:rsid w:val="00F54F28"/>
    <w:rsid w:val="00F54FA1"/>
    <w:rsid w:val="00F57B72"/>
    <w:rsid w:val="00F60D0F"/>
    <w:rsid w:val="00F62AF0"/>
    <w:rsid w:val="00F63C9E"/>
    <w:rsid w:val="00F6572B"/>
    <w:rsid w:val="00F665EE"/>
    <w:rsid w:val="00F73500"/>
    <w:rsid w:val="00F8118F"/>
    <w:rsid w:val="00F83625"/>
    <w:rsid w:val="00F846B2"/>
    <w:rsid w:val="00F85C76"/>
    <w:rsid w:val="00F87127"/>
    <w:rsid w:val="00F904A8"/>
    <w:rsid w:val="00F90B0F"/>
    <w:rsid w:val="00F93316"/>
    <w:rsid w:val="00F96AE4"/>
    <w:rsid w:val="00F97892"/>
    <w:rsid w:val="00F97EB2"/>
    <w:rsid w:val="00FA438F"/>
    <w:rsid w:val="00FB1FA0"/>
    <w:rsid w:val="00FB2D8D"/>
    <w:rsid w:val="00FB404C"/>
    <w:rsid w:val="00FB5382"/>
    <w:rsid w:val="00FC2EF3"/>
    <w:rsid w:val="00FC4073"/>
    <w:rsid w:val="00FC5668"/>
    <w:rsid w:val="00FD16F8"/>
    <w:rsid w:val="00FD2F47"/>
    <w:rsid w:val="00FD5262"/>
    <w:rsid w:val="00FD54F3"/>
    <w:rsid w:val="00FE0A00"/>
    <w:rsid w:val="00FE0E13"/>
    <w:rsid w:val="00FE15C2"/>
    <w:rsid w:val="00FE26A4"/>
    <w:rsid w:val="00FE47C3"/>
    <w:rsid w:val="00FE4E93"/>
    <w:rsid w:val="00FE5861"/>
    <w:rsid w:val="00FE5E21"/>
    <w:rsid w:val="00FF2906"/>
    <w:rsid w:val="00FF3EA4"/>
    <w:rsid w:val="00FF5941"/>
    <w:rsid w:val="00FF6E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DBD22"/>
  <w15:docId w15:val="{72D7B673-B148-46B8-8436-8634D047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0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6F95"/>
  </w:style>
  <w:style w:type="character" w:customStyle="1" w:styleId="xn-location">
    <w:name w:val="xn-location"/>
    <w:basedOn w:val="DefaultParagraphFont"/>
    <w:rsid w:val="00E16F95"/>
  </w:style>
  <w:style w:type="character" w:styleId="Hyperlink">
    <w:name w:val="Hyperlink"/>
    <w:basedOn w:val="DefaultParagraphFont"/>
    <w:uiPriority w:val="99"/>
    <w:unhideWhenUsed/>
    <w:rsid w:val="00E16F95"/>
    <w:rPr>
      <w:color w:val="0000FF"/>
      <w:u w:val="single"/>
    </w:rPr>
  </w:style>
  <w:style w:type="character" w:customStyle="1" w:styleId="Mention1">
    <w:name w:val="Mention1"/>
    <w:basedOn w:val="DefaultParagraphFont"/>
    <w:uiPriority w:val="99"/>
    <w:semiHidden/>
    <w:unhideWhenUsed/>
    <w:rsid w:val="00722D3E"/>
    <w:rPr>
      <w:color w:val="2B579A"/>
      <w:shd w:val="clear" w:color="auto" w:fill="E6E6E6"/>
    </w:rPr>
  </w:style>
  <w:style w:type="paragraph" w:styleId="BalloonText">
    <w:name w:val="Balloon Text"/>
    <w:basedOn w:val="Normal"/>
    <w:link w:val="BalloonTextChar"/>
    <w:uiPriority w:val="99"/>
    <w:semiHidden/>
    <w:unhideWhenUsed/>
    <w:rsid w:val="00770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431"/>
    <w:rPr>
      <w:rFonts w:ascii="Tahoma" w:hAnsi="Tahoma" w:cs="Tahoma"/>
      <w:sz w:val="16"/>
      <w:szCs w:val="16"/>
    </w:rPr>
  </w:style>
  <w:style w:type="character" w:styleId="CommentReference">
    <w:name w:val="annotation reference"/>
    <w:basedOn w:val="DefaultParagraphFont"/>
    <w:uiPriority w:val="99"/>
    <w:semiHidden/>
    <w:unhideWhenUsed/>
    <w:rsid w:val="003752E8"/>
    <w:rPr>
      <w:sz w:val="16"/>
      <w:szCs w:val="16"/>
    </w:rPr>
  </w:style>
  <w:style w:type="paragraph" w:styleId="CommentText">
    <w:name w:val="annotation text"/>
    <w:basedOn w:val="Normal"/>
    <w:link w:val="CommentTextChar"/>
    <w:uiPriority w:val="99"/>
    <w:unhideWhenUsed/>
    <w:rsid w:val="003752E8"/>
    <w:pPr>
      <w:spacing w:line="240" w:lineRule="auto"/>
    </w:pPr>
    <w:rPr>
      <w:sz w:val="20"/>
      <w:szCs w:val="20"/>
    </w:rPr>
  </w:style>
  <w:style w:type="character" w:customStyle="1" w:styleId="CommentTextChar">
    <w:name w:val="Comment Text Char"/>
    <w:basedOn w:val="DefaultParagraphFont"/>
    <w:link w:val="CommentText"/>
    <w:uiPriority w:val="99"/>
    <w:rsid w:val="003752E8"/>
    <w:rPr>
      <w:sz w:val="20"/>
      <w:szCs w:val="20"/>
    </w:rPr>
  </w:style>
  <w:style w:type="paragraph" w:styleId="CommentSubject">
    <w:name w:val="annotation subject"/>
    <w:basedOn w:val="CommentText"/>
    <w:next w:val="CommentText"/>
    <w:link w:val="CommentSubjectChar"/>
    <w:uiPriority w:val="99"/>
    <w:semiHidden/>
    <w:unhideWhenUsed/>
    <w:rsid w:val="003752E8"/>
    <w:rPr>
      <w:b/>
      <w:bCs/>
    </w:rPr>
  </w:style>
  <w:style w:type="character" w:customStyle="1" w:styleId="CommentSubjectChar">
    <w:name w:val="Comment Subject Char"/>
    <w:basedOn w:val="CommentTextChar"/>
    <w:link w:val="CommentSubject"/>
    <w:uiPriority w:val="99"/>
    <w:semiHidden/>
    <w:rsid w:val="003752E8"/>
    <w:rPr>
      <w:b/>
      <w:bCs/>
      <w:sz w:val="20"/>
      <w:szCs w:val="20"/>
    </w:rPr>
  </w:style>
  <w:style w:type="paragraph" w:styleId="ListParagraph">
    <w:name w:val="List Paragraph"/>
    <w:basedOn w:val="Normal"/>
    <w:uiPriority w:val="34"/>
    <w:qFormat/>
    <w:rsid w:val="00491CAF"/>
    <w:pPr>
      <w:ind w:left="720"/>
      <w:contextualSpacing/>
    </w:pPr>
  </w:style>
  <w:style w:type="paragraph" w:styleId="NormalWeb">
    <w:name w:val="Normal (Web)"/>
    <w:basedOn w:val="Normal"/>
    <w:uiPriority w:val="99"/>
    <w:unhideWhenUsed/>
    <w:rsid w:val="00684B8A"/>
    <w:pPr>
      <w:spacing w:after="0" w:line="240" w:lineRule="auto"/>
    </w:pPr>
    <w:rPr>
      <w:rFonts w:ascii="inherit" w:eastAsia="Times New Roman" w:hAnsi="inherit" w:cs="Times New Roman"/>
      <w:sz w:val="24"/>
      <w:szCs w:val="24"/>
      <w:lang w:val="en-GB" w:eastAsia="en-GB"/>
    </w:rPr>
  </w:style>
  <w:style w:type="character" w:customStyle="1" w:styleId="UnresolvedMention1">
    <w:name w:val="Unresolved Mention1"/>
    <w:basedOn w:val="DefaultParagraphFont"/>
    <w:uiPriority w:val="99"/>
    <w:semiHidden/>
    <w:unhideWhenUsed/>
    <w:rsid w:val="00007C1A"/>
    <w:rPr>
      <w:color w:val="808080"/>
      <w:shd w:val="clear" w:color="auto" w:fill="E6E6E6"/>
    </w:rPr>
  </w:style>
  <w:style w:type="paragraph" w:styleId="EndnoteText">
    <w:name w:val="endnote text"/>
    <w:basedOn w:val="Normal"/>
    <w:link w:val="EndnoteTextChar"/>
    <w:uiPriority w:val="99"/>
    <w:semiHidden/>
    <w:unhideWhenUsed/>
    <w:rsid w:val="00565029"/>
    <w:pPr>
      <w:spacing w:after="0" w:line="240" w:lineRule="auto"/>
    </w:pPr>
    <w:rPr>
      <w:sz w:val="20"/>
      <w:szCs w:val="20"/>
      <w:lang w:val="en-GB"/>
    </w:rPr>
  </w:style>
  <w:style w:type="character" w:customStyle="1" w:styleId="EndnoteTextChar">
    <w:name w:val="Endnote Text Char"/>
    <w:basedOn w:val="DefaultParagraphFont"/>
    <w:link w:val="EndnoteText"/>
    <w:uiPriority w:val="99"/>
    <w:semiHidden/>
    <w:rsid w:val="00565029"/>
    <w:rPr>
      <w:sz w:val="20"/>
      <w:szCs w:val="20"/>
      <w:lang w:val="en-GB"/>
    </w:rPr>
  </w:style>
  <w:style w:type="character" w:styleId="EndnoteReference">
    <w:name w:val="endnote reference"/>
    <w:basedOn w:val="DefaultParagraphFont"/>
    <w:uiPriority w:val="99"/>
    <w:semiHidden/>
    <w:unhideWhenUsed/>
    <w:rsid w:val="00565029"/>
    <w:rPr>
      <w:vertAlign w:val="superscript"/>
    </w:rPr>
  </w:style>
  <w:style w:type="paragraph" w:customStyle="1" w:styleId="Default">
    <w:name w:val="Default"/>
    <w:rsid w:val="00A26DDA"/>
    <w:pPr>
      <w:autoSpaceDE w:val="0"/>
      <w:autoSpaceDN w:val="0"/>
      <w:adjustRightInd w:val="0"/>
      <w:spacing w:after="0" w:line="240" w:lineRule="auto"/>
    </w:pPr>
    <w:rPr>
      <w:rFonts w:ascii="Cambria" w:hAnsi="Cambria" w:cs="Cambria"/>
      <w:color w:val="000000"/>
      <w:sz w:val="24"/>
      <w:szCs w:val="24"/>
      <w:lang w:val="en-GB"/>
    </w:rPr>
  </w:style>
  <w:style w:type="character" w:customStyle="1" w:styleId="UnresolvedMention2">
    <w:name w:val="Unresolved Mention2"/>
    <w:basedOn w:val="DefaultParagraphFont"/>
    <w:uiPriority w:val="99"/>
    <w:semiHidden/>
    <w:unhideWhenUsed/>
    <w:rsid w:val="00E53D3B"/>
    <w:rPr>
      <w:color w:val="605E5C"/>
      <w:shd w:val="clear" w:color="auto" w:fill="E1DFDD"/>
    </w:rPr>
  </w:style>
  <w:style w:type="character" w:customStyle="1" w:styleId="UnresolvedMention3">
    <w:name w:val="Unresolved Mention3"/>
    <w:basedOn w:val="DefaultParagraphFont"/>
    <w:uiPriority w:val="99"/>
    <w:semiHidden/>
    <w:unhideWhenUsed/>
    <w:rsid w:val="00366A6B"/>
    <w:rPr>
      <w:color w:val="605E5C"/>
      <w:shd w:val="clear" w:color="auto" w:fill="E1DFDD"/>
    </w:rPr>
  </w:style>
  <w:style w:type="character" w:styleId="UnresolvedMention">
    <w:name w:val="Unresolved Mention"/>
    <w:basedOn w:val="DefaultParagraphFont"/>
    <w:uiPriority w:val="99"/>
    <w:semiHidden/>
    <w:unhideWhenUsed/>
    <w:rsid w:val="00A75F01"/>
    <w:rPr>
      <w:color w:val="605E5C"/>
      <w:shd w:val="clear" w:color="auto" w:fill="E1DFDD"/>
    </w:rPr>
  </w:style>
  <w:style w:type="paragraph" w:styleId="FootnoteText">
    <w:name w:val="footnote text"/>
    <w:basedOn w:val="Normal"/>
    <w:link w:val="FootnoteTextChar"/>
    <w:uiPriority w:val="99"/>
    <w:semiHidden/>
    <w:unhideWhenUsed/>
    <w:rsid w:val="009B6C9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6C9C"/>
    <w:rPr>
      <w:sz w:val="20"/>
      <w:szCs w:val="20"/>
    </w:rPr>
  </w:style>
  <w:style w:type="character" w:styleId="FootnoteReference">
    <w:name w:val="footnote reference"/>
    <w:basedOn w:val="DefaultParagraphFont"/>
    <w:uiPriority w:val="99"/>
    <w:semiHidden/>
    <w:unhideWhenUsed/>
    <w:rsid w:val="009B6C9C"/>
    <w:rPr>
      <w:vertAlign w:val="superscript"/>
    </w:rPr>
  </w:style>
  <w:style w:type="paragraph" w:styleId="Revision">
    <w:name w:val="Revision"/>
    <w:hidden/>
    <w:uiPriority w:val="99"/>
    <w:semiHidden/>
    <w:rsid w:val="007775F8"/>
    <w:pPr>
      <w:spacing w:after="0" w:line="240" w:lineRule="auto"/>
    </w:pPr>
  </w:style>
  <w:style w:type="table" w:styleId="TableGrid">
    <w:name w:val="Table Grid"/>
    <w:basedOn w:val="TableNormal"/>
    <w:uiPriority w:val="39"/>
    <w:rsid w:val="007D1792"/>
    <w:pPr>
      <w:spacing w:after="0" w:line="240" w:lineRule="auto"/>
    </w:pPr>
    <w:rPr>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B577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77B4"/>
  </w:style>
  <w:style w:type="paragraph" w:styleId="Footer">
    <w:name w:val="footer"/>
    <w:basedOn w:val="Normal"/>
    <w:link w:val="FooterChar"/>
    <w:uiPriority w:val="99"/>
    <w:semiHidden/>
    <w:unhideWhenUsed/>
    <w:rsid w:val="00B577B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488402">
      <w:bodyDiv w:val="1"/>
      <w:marLeft w:val="0"/>
      <w:marRight w:val="0"/>
      <w:marTop w:val="0"/>
      <w:marBottom w:val="0"/>
      <w:divBdr>
        <w:top w:val="none" w:sz="0" w:space="0" w:color="auto"/>
        <w:left w:val="none" w:sz="0" w:space="0" w:color="auto"/>
        <w:bottom w:val="none" w:sz="0" w:space="0" w:color="auto"/>
        <w:right w:val="none" w:sz="0" w:space="0" w:color="auto"/>
      </w:divBdr>
    </w:div>
    <w:div w:id="271209481">
      <w:bodyDiv w:val="1"/>
      <w:marLeft w:val="0"/>
      <w:marRight w:val="0"/>
      <w:marTop w:val="0"/>
      <w:marBottom w:val="0"/>
      <w:divBdr>
        <w:top w:val="none" w:sz="0" w:space="0" w:color="auto"/>
        <w:left w:val="none" w:sz="0" w:space="0" w:color="auto"/>
        <w:bottom w:val="none" w:sz="0" w:space="0" w:color="auto"/>
        <w:right w:val="none" w:sz="0" w:space="0" w:color="auto"/>
      </w:divBdr>
      <w:divsChild>
        <w:div w:id="1188786481">
          <w:marLeft w:val="0"/>
          <w:marRight w:val="0"/>
          <w:marTop w:val="0"/>
          <w:marBottom w:val="0"/>
          <w:divBdr>
            <w:top w:val="none" w:sz="0" w:space="0" w:color="auto"/>
            <w:left w:val="none" w:sz="0" w:space="0" w:color="auto"/>
            <w:bottom w:val="none" w:sz="0" w:space="0" w:color="auto"/>
            <w:right w:val="none" w:sz="0" w:space="0" w:color="auto"/>
          </w:divBdr>
          <w:divsChild>
            <w:div w:id="2105881458">
              <w:marLeft w:val="0"/>
              <w:marRight w:val="0"/>
              <w:marTop w:val="0"/>
              <w:marBottom w:val="0"/>
              <w:divBdr>
                <w:top w:val="none" w:sz="0" w:space="0" w:color="auto"/>
                <w:left w:val="none" w:sz="0" w:space="0" w:color="auto"/>
                <w:bottom w:val="none" w:sz="0" w:space="0" w:color="auto"/>
                <w:right w:val="none" w:sz="0" w:space="0" w:color="auto"/>
              </w:divBdr>
              <w:divsChild>
                <w:div w:id="1457068467">
                  <w:marLeft w:val="0"/>
                  <w:marRight w:val="0"/>
                  <w:marTop w:val="0"/>
                  <w:marBottom w:val="0"/>
                  <w:divBdr>
                    <w:top w:val="none" w:sz="0" w:space="0" w:color="auto"/>
                    <w:left w:val="none" w:sz="0" w:space="0" w:color="auto"/>
                    <w:bottom w:val="none" w:sz="0" w:space="0" w:color="auto"/>
                    <w:right w:val="none" w:sz="0" w:space="0" w:color="auto"/>
                  </w:divBdr>
                  <w:divsChild>
                    <w:div w:id="1315601285">
                      <w:marLeft w:val="0"/>
                      <w:marRight w:val="0"/>
                      <w:marTop w:val="0"/>
                      <w:marBottom w:val="0"/>
                      <w:divBdr>
                        <w:top w:val="none" w:sz="0" w:space="0" w:color="auto"/>
                        <w:left w:val="none" w:sz="0" w:space="0" w:color="auto"/>
                        <w:bottom w:val="none" w:sz="0" w:space="0" w:color="auto"/>
                        <w:right w:val="none" w:sz="0" w:space="0" w:color="auto"/>
                      </w:divBdr>
                      <w:divsChild>
                        <w:div w:id="834488877">
                          <w:marLeft w:val="0"/>
                          <w:marRight w:val="0"/>
                          <w:marTop w:val="0"/>
                          <w:marBottom w:val="0"/>
                          <w:divBdr>
                            <w:top w:val="none" w:sz="0" w:space="0" w:color="auto"/>
                            <w:left w:val="none" w:sz="0" w:space="0" w:color="auto"/>
                            <w:bottom w:val="none" w:sz="0" w:space="0" w:color="auto"/>
                            <w:right w:val="none" w:sz="0" w:space="0" w:color="auto"/>
                          </w:divBdr>
                          <w:divsChild>
                            <w:div w:id="943347386">
                              <w:marLeft w:val="0"/>
                              <w:marRight w:val="0"/>
                              <w:marTop w:val="0"/>
                              <w:marBottom w:val="0"/>
                              <w:divBdr>
                                <w:top w:val="none" w:sz="0" w:space="0" w:color="auto"/>
                                <w:left w:val="none" w:sz="0" w:space="0" w:color="auto"/>
                                <w:bottom w:val="none" w:sz="0" w:space="0" w:color="auto"/>
                                <w:right w:val="none" w:sz="0" w:space="0" w:color="auto"/>
                              </w:divBdr>
                              <w:divsChild>
                                <w:div w:id="70113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6979104">
      <w:bodyDiv w:val="1"/>
      <w:marLeft w:val="0"/>
      <w:marRight w:val="0"/>
      <w:marTop w:val="0"/>
      <w:marBottom w:val="0"/>
      <w:divBdr>
        <w:top w:val="none" w:sz="0" w:space="0" w:color="auto"/>
        <w:left w:val="none" w:sz="0" w:space="0" w:color="auto"/>
        <w:bottom w:val="none" w:sz="0" w:space="0" w:color="auto"/>
        <w:right w:val="none" w:sz="0" w:space="0" w:color="auto"/>
      </w:divBdr>
    </w:div>
    <w:div w:id="383918364">
      <w:bodyDiv w:val="1"/>
      <w:marLeft w:val="0"/>
      <w:marRight w:val="0"/>
      <w:marTop w:val="0"/>
      <w:marBottom w:val="0"/>
      <w:divBdr>
        <w:top w:val="none" w:sz="0" w:space="0" w:color="auto"/>
        <w:left w:val="none" w:sz="0" w:space="0" w:color="auto"/>
        <w:bottom w:val="none" w:sz="0" w:space="0" w:color="auto"/>
        <w:right w:val="none" w:sz="0" w:space="0" w:color="auto"/>
      </w:divBdr>
    </w:div>
    <w:div w:id="408309010">
      <w:bodyDiv w:val="1"/>
      <w:marLeft w:val="0"/>
      <w:marRight w:val="0"/>
      <w:marTop w:val="0"/>
      <w:marBottom w:val="0"/>
      <w:divBdr>
        <w:top w:val="none" w:sz="0" w:space="0" w:color="auto"/>
        <w:left w:val="none" w:sz="0" w:space="0" w:color="auto"/>
        <w:bottom w:val="none" w:sz="0" w:space="0" w:color="auto"/>
        <w:right w:val="none" w:sz="0" w:space="0" w:color="auto"/>
      </w:divBdr>
    </w:div>
    <w:div w:id="529224462">
      <w:bodyDiv w:val="1"/>
      <w:marLeft w:val="0"/>
      <w:marRight w:val="0"/>
      <w:marTop w:val="0"/>
      <w:marBottom w:val="0"/>
      <w:divBdr>
        <w:top w:val="none" w:sz="0" w:space="0" w:color="auto"/>
        <w:left w:val="none" w:sz="0" w:space="0" w:color="auto"/>
        <w:bottom w:val="none" w:sz="0" w:space="0" w:color="auto"/>
        <w:right w:val="none" w:sz="0" w:space="0" w:color="auto"/>
      </w:divBdr>
      <w:divsChild>
        <w:div w:id="1470439053">
          <w:marLeft w:val="0"/>
          <w:marRight w:val="0"/>
          <w:marTop w:val="0"/>
          <w:marBottom w:val="0"/>
          <w:divBdr>
            <w:top w:val="none" w:sz="0" w:space="0" w:color="auto"/>
            <w:left w:val="none" w:sz="0" w:space="0" w:color="auto"/>
            <w:bottom w:val="none" w:sz="0" w:space="0" w:color="auto"/>
            <w:right w:val="none" w:sz="0" w:space="0" w:color="auto"/>
          </w:divBdr>
          <w:divsChild>
            <w:div w:id="1516188845">
              <w:marLeft w:val="0"/>
              <w:marRight w:val="0"/>
              <w:marTop w:val="0"/>
              <w:marBottom w:val="0"/>
              <w:divBdr>
                <w:top w:val="none" w:sz="0" w:space="0" w:color="auto"/>
                <w:left w:val="none" w:sz="0" w:space="0" w:color="auto"/>
                <w:bottom w:val="none" w:sz="0" w:space="0" w:color="auto"/>
                <w:right w:val="none" w:sz="0" w:space="0" w:color="auto"/>
              </w:divBdr>
              <w:divsChild>
                <w:div w:id="572157412">
                  <w:marLeft w:val="0"/>
                  <w:marRight w:val="0"/>
                  <w:marTop w:val="0"/>
                  <w:marBottom w:val="0"/>
                  <w:divBdr>
                    <w:top w:val="none" w:sz="0" w:space="0" w:color="auto"/>
                    <w:left w:val="none" w:sz="0" w:space="0" w:color="auto"/>
                    <w:bottom w:val="none" w:sz="0" w:space="0" w:color="auto"/>
                    <w:right w:val="none" w:sz="0" w:space="0" w:color="auto"/>
                  </w:divBdr>
                  <w:divsChild>
                    <w:div w:id="1000082827">
                      <w:marLeft w:val="0"/>
                      <w:marRight w:val="0"/>
                      <w:marTop w:val="0"/>
                      <w:marBottom w:val="0"/>
                      <w:divBdr>
                        <w:top w:val="none" w:sz="0" w:space="0" w:color="auto"/>
                        <w:left w:val="none" w:sz="0" w:space="0" w:color="auto"/>
                        <w:bottom w:val="none" w:sz="0" w:space="0" w:color="auto"/>
                        <w:right w:val="none" w:sz="0" w:space="0" w:color="auto"/>
                      </w:divBdr>
                      <w:divsChild>
                        <w:div w:id="2003309951">
                          <w:marLeft w:val="0"/>
                          <w:marRight w:val="0"/>
                          <w:marTop w:val="0"/>
                          <w:marBottom w:val="0"/>
                          <w:divBdr>
                            <w:top w:val="none" w:sz="0" w:space="0" w:color="auto"/>
                            <w:left w:val="none" w:sz="0" w:space="0" w:color="auto"/>
                            <w:bottom w:val="none" w:sz="0" w:space="0" w:color="auto"/>
                            <w:right w:val="none" w:sz="0" w:space="0" w:color="auto"/>
                          </w:divBdr>
                          <w:divsChild>
                            <w:div w:id="79306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220015">
      <w:bodyDiv w:val="1"/>
      <w:marLeft w:val="0"/>
      <w:marRight w:val="0"/>
      <w:marTop w:val="0"/>
      <w:marBottom w:val="0"/>
      <w:divBdr>
        <w:top w:val="none" w:sz="0" w:space="0" w:color="auto"/>
        <w:left w:val="none" w:sz="0" w:space="0" w:color="auto"/>
        <w:bottom w:val="none" w:sz="0" w:space="0" w:color="auto"/>
        <w:right w:val="none" w:sz="0" w:space="0" w:color="auto"/>
      </w:divBdr>
    </w:div>
    <w:div w:id="784470316">
      <w:bodyDiv w:val="1"/>
      <w:marLeft w:val="0"/>
      <w:marRight w:val="0"/>
      <w:marTop w:val="0"/>
      <w:marBottom w:val="0"/>
      <w:divBdr>
        <w:top w:val="none" w:sz="0" w:space="0" w:color="auto"/>
        <w:left w:val="none" w:sz="0" w:space="0" w:color="auto"/>
        <w:bottom w:val="none" w:sz="0" w:space="0" w:color="auto"/>
        <w:right w:val="none" w:sz="0" w:space="0" w:color="auto"/>
      </w:divBdr>
    </w:div>
    <w:div w:id="954943211">
      <w:bodyDiv w:val="1"/>
      <w:marLeft w:val="0"/>
      <w:marRight w:val="0"/>
      <w:marTop w:val="0"/>
      <w:marBottom w:val="0"/>
      <w:divBdr>
        <w:top w:val="none" w:sz="0" w:space="0" w:color="auto"/>
        <w:left w:val="none" w:sz="0" w:space="0" w:color="auto"/>
        <w:bottom w:val="none" w:sz="0" w:space="0" w:color="auto"/>
        <w:right w:val="none" w:sz="0" w:space="0" w:color="auto"/>
      </w:divBdr>
    </w:div>
    <w:div w:id="987050268">
      <w:bodyDiv w:val="1"/>
      <w:marLeft w:val="0"/>
      <w:marRight w:val="0"/>
      <w:marTop w:val="0"/>
      <w:marBottom w:val="0"/>
      <w:divBdr>
        <w:top w:val="none" w:sz="0" w:space="0" w:color="auto"/>
        <w:left w:val="none" w:sz="0" w:space="0" w:color="auto"/>
        <w:bottom w:val="none" w:sz="0" w:space="0" w:color="auto"/>
        <w:right w:val="none" w:sz="0" w:space="0" w:color="auto"/>
      </w:divBdr>
    </w:div>
    <w:div w:id="1210264142">
      <w:bodyDiv w:val="1"/>
      <w:marLeft w:val="0"/>
      <w:marRight w:val="0"/>
      <w:marTop w:val="0"/>
      <w:marBottom w:val="0"/>
      <w:divBdr>
        <w:top w:val="none" w:sz="0" w:space="0" w:color="auto"/>
        <w:left w:val="none" w:sz="0" w:space="0" w:color="auto"/>
        <w:bottom w:val="none" w:sz="0" w:space="0" w:color="auto"/>
        <w:right w:val="none" w:sz="0" w:space="0" w:color="auto"/>
      </w:divBdr>
    </w:div>
    <w:div w:id="1484741643">
      <w:bodyDiv w:val="1"/>
      <w:marLeft w:val="0"/>
      <w:marRight w:val="0"/>
      <w:marTop w:val="0"/>
      <w:marBottom w:val="0"/>
      <w:divBdr>
        <w:top w:val="none" w:sz="0" w:space="0" w:color="auto"/>
        <w:left w:val="none" w:sz="0" w:space="0" w:color="auto"/>
        <w:bottom w:val="none" w:sz="0" w:space="0" w:color="auto"/>
        <w:right w:val="none" w:sz="0" w:space="0" w:color="auto"/>
      </w:divBdr>
    </w:div>
    <w:div w:id="1487282188">
      <w:bodyDiv w:val="1"/>
      <w:marLeft w:val="0"/>
      <w:marRight w:val="0"/>
      <w:marTop w:val="0"/>
      <w:marBottom w:val="0"/>
      <w:divBdr>
        <w:top w:val="none" w:sz="0" w:space="0" w:color="auto"/>
        <w:left w:val="none" w:sz="0" w:space="0" w:color="auto"/>
        <w:bottom w:val="none" w:sz="0" w:space="0" w:color="auto"/>
        <w:right w:val="none" w:sz="0" w:space="0" w:color="auto"/>
      </w:divBdr>
    </w:div>
    <w:div w:id="1511291601">
      <w:bodyDiv w:val="1"/>
      <w:marLeft w:val="0"/>
      <w:marRight w:val="0"/>
      <w:marTop w:val="0"/>
      <w:marBottom w:val="0"/>
      <w:divBdr>
        <w:top w:val="none" w:sz="0" w:space="0" w:color="auto"/>
        <w:left w:val="none" w:sz="0" w:space="0" w:color="auto"/>
        <w:bottom w:val="none" w:sz="0" w:space="0" w:color="auto"/>
        <w:right w:val="none" w:sz="0" w:space="0" w:color="auto"/>
      </w:divBdr>
    </w:div>
    <w:div w:id="1527133646">
      <w:bodyDiv w:val="1"/>
      <w:marLeft w:val="0"/>
      <w:marRight w:val="0"/>
      <w:marTop w:val="0"/>
      <w:marBottom w:val="0"/>
      <w:divBdr>
        <w:top w:val="none" w:sz="0" w:space="0" w:color="auto"/>
        <w:left w:val="none" w:sz="0" w:space="0" w:color="auto"/>
        <w:bottom w:val="none" w:sz="0" w:space="0" w:color="auto"/>
        <w:right w:val="none" w:sz="0" w:space="0" w:color="auto"/>
      </w:divBdr>
    </w:div>
    <w:div w:id="1538663214">
      <w:bodyDiv w:val="1"/>
      <w:marLeft w:val="0"/>
      <w:marRight w:val="0"/>
      <w:marTop w:val="0"/>
      <w:marBottom w:val="0"/>
      <w:divBdr>
        <w:top w:val="none" w:sz="0" w:space="0" w:color="auto"/>
        <w:left w:val="none" w:sz="0" w:space="0" w:color="auto"/>
        <w:bottom w:val="none" w:sz="0" w:space="0" w:color="auto"/>
        <w:right w:val="none" w:sz="0" w:space="0" w:color="auto"/>
      </w:divBdr>
      <w:divsChild>
        <w:div w:id="1729185602">
          <w:marLeft w:val="0"/>
          <w:marRight w:val="0"/>
          <w:marTop w:val="0"/>
          <w:marBottom w:val="0"/>
          <w:divBdr>
            <w:top w:val="none" w:sz="0" w:space="0" w:color="auto"/>
            <w:left w:val="none" w:sz="0" w:space="0" w:color="auto"/>
            <w:bottom w:val="none" w:sz="0" w:space="0" w:color="auto"/>
            <w:right w:val="none" w:sz="0" w:space="0" w:color="auto"/>
          </w:divBdr>
          <w:divsChild>
            <w:div w:id="1092243084">
              <w:marLeft w:val="0"/>
              <w:marRight w:val="0"/>
              <w:marTop w:val="0"/>
              <w:marBottom w:val="0"/>
              <w:divBdr>
                <w:top w:val="none" w:sz="0" w:space="0" w:color="auto"/>
                <w:left w:val="none" w:sz="0" w:space="0" w:color="auto"/>
                <w:bottom w:val="none" w:sz="0" w:space="0" w:color="auto"/>
                <w:right w:val="none" w:sz="0" w:space="0" w:color="auto"/>
              </w:divBdr>
              <w:divsChild>
                <w:div w:id="1153834415">
                  <w:marLeft w:val="0"/>
                  <w:marRight w:val="0"/>
                  <w:marTop w:val="0"/>
                  <w:marBottom w:val="0"/>
                  <w:divBdr>
                    <w:top w:val="none" w:sz="0" w:space="0" w:color="auto"/>
                    <w:left w:val="none" w:sz="0" w:space="0" w:color="auto"/>
                    <w:bottom w:val="none" w:sz="0" w:space="0" w:color="auto"/>
                    <w:right w:val="none" w:sz="0" w:space="0" w:color="auto"/>
                  </w:divBdr>
                  <w:divsChild>
                    <w:div w:id="1419055637">
                      <w:marLeft w:val="0"/>
                      <w:marRight w:val="0"/>
                      <w:marTop w:val="0"/>
                      <w:marBottom w:val="0"/>
                      <w:divBdr>
                        <w:top w:val="none" w:sz="0" w:space="0" w:color="auto"/>
                        <w:left w:val="none" w:sz="0" w:space="0" w:color="auto"/>
                        <w:bottom w:val="none" w:sz="0" w:space="0" w:color="auto"/>
                        <w:right w:val="none" w:sz="0" w:space="0" w:color="auto"/>
                      </w:divBdr>
                      <w:divsChild>
                        <w:div w:id="597904615">
                          <w:marLeft w:val="0"/>
                          <w:marRight w:val="0"/>
                          <w:marTop w:val="0"/>
                          <w:marBottom w:val="0"/>
                          <w:divBdr>
                            <w:top w:val="none" w:sz="0" w:space="0" w:color="auto"/>
                            <w:left w:val="none" w:sz="0" w:space="0" w:color="auto"/>
                            <w:bottom w:val="none" w:sz="0" w:space="0" w:color="auto"/>
                            <w:right w:val="none" w:sz="0" w:space="0" w:color="auto"/>
                          </w:divBdr>
                          <w:divsChild>
                            <w:div w:id="1827091580">
                              <w:marLeft w:val="0"/>
                              <w:marRight w:val="0"/>
                              <w:marTop w:val="0"/>
                              <w:marBottom w:val="0"/>
                              <w:divBdr>
                                <w:top w:val="none" w:sz="0" w:space="0" w:color="auto"/>
                                <w:left w:val="none" w:sz="0" w:space="0" w:color="auto"/>
                                <w:bottom w:val="none" w:sz="0" w:space="0" w:color="auto"/>
                                <w:right w:val="none" w:sz="0" w:space="0" w:color="auto"/>
                              </w:divBdr>
                              <w:divsChild>
                                <w:div w:id="185900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2794340">
      <w:bodyDiv w:val="1"/>
      <w:marLeft w:val="0"/>
      <w:marRight w:val="0"/>
      <w:marTop w:val="0"/>
      <w:marBottom w:val="0"/>
      <w:divBdr>
        <w:top w:val="none" w:sz="0" w:space="0" w:color="auto"/>
        <w:left w:val="none" w:sz="0" w:space="0" w:color="auto"/>
        <w:bottom w:val="none" w:sz="0" w:space="0" w:color="auto"/>
        <w:right w:val="none" w:sz="0" w:space="0" w:color="auto"/>
      </w:divBdr>
    </w:div>
    <w:div w:id="1823424024">
      <w:bodyDiv w:val="1"/>
      <w:marLeft w:val="0"/>
      <w:marRight w:val="0"/>
      <w:marTop w:val="0"/>
      <w:marBottom w:val="0"/>
      <w:divBdr>
        <w:top w:val="none" w:sz="0" w:space="0" w:color="auto"/>
        <w:left w:val="none" w:sz="0" w:space="0" w:color="auto"/>
        <w:bottom w:val="none" w:sz="0" w:space="0" w:color="auto"/>
        <w:right w:val="none" w:sz="0" w:space="0" w:color="auto"/>
      </w:divBdr>
    </w:div>
    <w:div w:id="1848012533">
      <w:bodyDiv w:val="1"/>
      <w:marLeft w:val="0"/>
      <w:marRight w:val="0"/>
      <w:marTop w:val="0"/>
      <w:marBottom w:val="0"/>
      <w:divBdr>
        <w:top w:val="none" w:sz="0" w:space="0" w:color="auto"/>
        <w:left w:val="none" w:sz="0" w:space="0" w:color="auto"/>
        <w:bottom w:val="none" w:sz="0" w:space="0" w:color="auto"/>
        <w:right w:val="none" w:sz="0" w:space="0" w:color="auto"/>
      </w:divBdr>
    </w:div>
    <w:div w:id="203411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gase.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rinovaglobal.com/eu/e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steve@ingredientcommunications.com"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mes.street@prinovaeuro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52A29DD-3E02-D047-AF64-4FACBB479B85}">
  <we:reference id="wa200001011" version="1.2.0.0" store="en-GB"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ba26954-c17e-4dbb-b444-003db95fd737">
      <Terms xmlns="http://schemas.microsoft.com/office/infopath/2007/PartnerControls"/>
    </lcf76f155ced4ddcb4097134ff3c332f>
    <TaxCatchAll xmlns="fc6baf08-0df5-4f5e-b49f-9f158405006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1FCAE1430C0D41B3840ADAA7397EA2" ma:contentTypeVersion="15" ma:contentTypeDescription="Create a new document." ma:contentTypeScope="" ma:versionID="9991dd068409831e7fbe46036a881235">
  <xsd:schema xmlns:xsd="http://www.w3.org/2001/XMLSchema" xmlns:xs="http://www.w3.org/2001/XMLSchema" xmlns:p="http://schemas.microsoft.com/office/2006/metadata/properties" xmlns:ns2="9ba26954-c17e-4dbb-b444-003db95fd737" xmlns:ns3="fc6baf08-0df5-4f5e-b49f-9f1584050067" targetNamespace="http://schemas.microsoft.com/office/2006/metadata/properties" ma:root="true" ma:fieldsID="914b0197840efc1b843a89ed66eab29f" ns2:_="" ns3:_="">
    <xsd:import namespace="9ba26954-c17e-4dbb-b444-003db95fd737"/>
    <xsd:import namespace="fc6baf08-0df5-4f5e-b49f-9f15840500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a26954-c17e-4dbb-b444-003db95fd7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a5767d8-2ded-4af4-967a-318eae4af1dc"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c6baf08-0df5-4f5e-b49f-9f158405006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17a3b838-fb14-43e1-acf0-e6eb914b3fa3}" ma:internalName="TaxCatchAll" ma:showField="CatchAllData" ma:web="fc6baf08-0df5-4f5e-b49f-9f158405006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147A4-047F-4259-9271-3952F185F497}">
  <ds:schemaRefs>
    <ds:schemaRef ds:uri="http://schemas.microsoft.com/office/2006/metadata/properties"/>
    <ds:schemaRef ds:uri="http://schemas.microsoft.com/office/infopath/2007/PartnerControls"/>
    <ds:schemaRef ds:uri="9ba26954-c17e-4dbb-b444-003db95fd737"/>
    <ds:schemaRef ds:uri="fc6baf08-0df5-4f5e-b49f-9f1584050067"/>
  </ds:schemaRefs>
</ds:datastoreItem>
</file>

<file path=customXml/itemProps2.xml><?xml version="1.0" encoding="utf-8"?>
<ds:datastoreItem xmlns:ds="http://schemas.openxmlformats.org/officeDocument/2006/customXml" ds:itemID="{DE0DF65D-A1F4-40D9-869E-2A5A990B25D0}">
  <ds:schemaRefs>
    <ds:schemaRef ds:uri="http://schemas.microsoft.com/sharepoint/v3/contenttype/forms"/>
  </ds:schemaRefs>
</ds:datastoreItem>
</file>

<file path=customXml/itemProps3.xml><?xml version="1.0" encoding="utf-8"?>
<ds:datastoreItem xmlns:ds="http://schemas.openxmlformats.org/officeDocument/2006/customXml" ds:itemID="{A7CF3804-DF38-41B4-9165-AC5F6E0BE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a26954-c17e-4dbb-b444-003db95fd737"/>
    <ds:schemaRef ds:uri="fc6baf08-0df5-4f5e-b49f-9f15840500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B78F35-4D9C-4F66-8F13-7D248E4E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666</Words>
  <Characters>3800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Martin</dc:creator>
  <cp:lastModifiedBy>Steve Harman</cp:lastModifiedBy>
  <cp:revision>2</cp:revision>
  <cp:lastPrinted>2024-12-16T14:17:00Z</cp:lastPrinted>
  <dcterms:created xsi:type="dcterms:W3CDTF">2025-04-01T13:34:00Z</dcterms:created>
  <dcterms:modified xsi:type="dcterms:W3CDTF">2025-04-01T13:34:00Z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documentId_7641</vt:lpwstr>
  </property>
  <property fmtid="{D5CDD505-2E9C-101B-9397-08002B2CF9AE}" pid="3" name="grammarly_documentContext">
    <vt:lpwstr>{"goals":["inform","describe"],"domain":"creative","emotions":["neutral"],"dialect":"british","audience":"expert","style":"informal"}</vt:lpwstr>
  </property>
  <property fmtid="{D5CDD505-2E9C-101B-9397-08002B2CF9AE}" pid="4" name="ContentTypeId">
    <vt:lpwstr>0x010100E61FCAE1430C0D41B3840ADAA7397EA2</vt:lpwstr>
  </property>
  <property fmtid="{D5CDD505-2E9C-101B-9397-08002B2CF9AE}" pid="5" name="MediaServiceImageTags">
    <vt:lpwstr/>
  </property>
</Properties>
</file>